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B7B" w:rsidRPr="008464D0" w:rsidRDefault="00B66B7B" w:rsidP="008464D0">
      <w:pPr>
        <w:pStyle w:val="pcenter"/>
        <w:jc w:val="center"/>
        <w:rPr>
          <w:b/>
          <w:sz w:val="28"/>
          <w:szCs w:val="28"/>
        </w:rPr>
      </w:pPr>
      <w:r w:rsidRPr="008464D0">
        <w:rPr>
          <w:b/>
          <w:sz w:val="28"/>
          <w:szCs w:val="28"/>
        </w:rPr>
        <w:t>ПРАВИЛА</w:t>
      </w:r>
    </w:p>
    <w:p w:rsidR="00B66B7B" w:rsidRPr="008464D0" w:rsidRDefault="00B66B7B" w:rsidP="008464D0">
      <w:pPr>
        <w:pStyle w:val="pcenter"/>
        <w:jc w:val="center"/>
        <w:rPr>
          <w:b/>
          <w:sz w:val="28"/>
          <w:szCs w:val="28"/>
        </w:rPr>
      </w:pPr>
      <w:r w:rsidRPr="008464D0">
        <w:rPr>
          <w:b/>
          <w:sz w:val="28"/>
          <w:szCs w:val="28"/>
        </w:rPr>
        <w:t xml:space="preserve">ПРЕДОСТАВЛЕНИЯ МЕДИЦИНСКИМИ ОРГАНИЗАЦИЯМИ </w:t>
      </w:r>
      <w:proofErr w:type="gramStart"/>
      <w:r w:rsidRPr="008464D0">
        <w:rPr>
          <w:b/>
          <w:sz w:val="28"/>
          <w:szCs w:val="28"/>
        </w:rPr>
        <w:t>ПЛАТНЫХ</w:t>
      </w:r>
      <w:proofErr w:type="gramEnd"/>
    </w:p>
    <w:p w:rsidR="00B66B7B" w:rsidRPr="008464D0" w:rsidRDefault="00B66B7B" w:rsidP="008464D0">
      <w:pPr>
        <w:pStyle w:val="pcenter"/>
        <w:jc w:val="center"/>
        <w:rPr>
          <w:b/>
          <w:sz w:val="28"/>
          <w:szCs w:val="28"/>
        </w:rPr>
      </w:pPr>
      <w:r w:rsidRPr="008464D0">
        <w:rPr>
          <w:b/>
          <w:sz w:val="28"/>
          <w:szCs w:val="28"/>
        </w:rPr>
        <w:t>МЕДИЦИНСКИХ УСЛУГ</w:t>
      </w:r>
    </w:p>
    <w:p w:rsidR="008464D0" w:rsidRPr="008464D0" w:rsidRDefault="008464D0" w:rsidP="008464D0">
      <w:pPr>
        <w:pStyle w:val="pcenter"/>
        <w:jc w:val="center"/>
        <w:rPr>
          <w:sz w:val="22"/>
          <w:szCs w:val="22"/>
        </w:rPr>
      </w:pPr>
      <w:r>
        <w:rPr>
          <w:sz w:val="22"/>
          <w:szCs w:val="22"/>
        </w:rPr>
        <w:t>Утверждены Постановлением Правительства РФ от 4 октября 2012г. №1006</w:t>
      </w:r>
    </w:p>
    <w:p w:rsidR="00B66B7B" w:rsidRPr="008464D0" w:rsidRDefault="00B66B7B" w:rsidP="008464D0">
      <w:pPr>
        <w:pStyle w:val="pcenter"/>
        <w:jc w:val="center"/>
        <w:rPr>
          <w:b/>
        </w:rPr>
      </w:pPr>
      <w:bookmarkStart w:id="0" w:name="100011"/>
      <w:bookmarkEnd w:id="0"/>
      <w:r w:rsidRPr="008464D0">
        <w:rPr>
          <w:b/>
        </w:rPr>
        <w:t>I. Общие положения</w:t>
      </w:r>
    </w:p>
    <w:p w:rsidR="00B66B7B" w:rsidRDefault="00B66B7B" w:rsidP="00B66B7B">
      <w:pPr>
        <w:pStyle w:val="pboth"/>
      </w:pPr>
      <w:bookmarkStart w:id="1" w:name="100012"/>
      <w:bookmarkEnd w:id="1"/>
      <w:r>
        <w:t>1. Настоящие Правила определяют порядок и условия предоставления медицинскими организациями гражданам платных медицинских услуг.</w:t>
      </w:r>
    </w:p>
    <w:p w:rsidR="00B66B7B" w:rsidRDefault="00B66B7B" w:rsidP="00B66B7B">
      <w:pPr>
        <w:pStyle w:val="pboth"/>
      </w:pPr>
      <w:bookmarkStart w:id="2" w:name="100013"/>
      <w:bookmarkEnd w:id="2"/>
      <w:r>
        <w:t>2. Для целей настоящих Правил используются следующие основные понятия:</w:t>
      </w:r>
    </w:p>
    <w:p w:rsidR="00B66B7B" w:rsidRDefault="00B66B7B" w:rsidP="00B66B7B">
      <w:pPr>
        <w:pStyle w:val="pboth"/>
      </w:pPr>
      <w:bookmarkStart w:id="3" w:name="100014"/>
      <w:bookmarkEnd w:id="3"/>
      <w:proofErr w:type="gramStart"/>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B66B7B" w:rsidRDefault="00B66B7B" w:rsidP="00B66B7B">
      <w:pPr>
        <w:pStyle w:val="pboth"/>
      </w:pPr>
      <w:bookmarkStart w:id="4" w:name="100015"/>
      <w:bookmarkEnd w:id="4"/>
      <w: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4" w:history="1">
        <w:r>
          <w:rPr>
            <w:rStyle w:val="a3"/>
          </w:rPr>
          <w:t>закона</w:t>
        </w:r>
      </w:hyperlink>
      <w:r>
        <w:t xml:space="preserve"> "Об основах охраны здоровья граждан в Российской Федерации";</w:t>
      </w:r>
    </w:p>
    <w:p w:rsidR="00B66B7B" w:rsidRDefault="00B66B7B" w:rsidP="00B66B7B">
      <w:pPr>
        <w:pStyle w:val="pboth"/>
      </w:pPr>
      <w:bookmarkStart w:id="5" w:name="100016"/>
      <w:bookmarkEnd w:id="5"/>
      <w:proofErr w:type="gramStart"/>
      <w: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B66B7B" w:rsidRDefault="00B66B7B" w:rsidP="00B66B7B">
      <w:pPr>
        <w:pStyle w:val="pboth"/>
      </w:pPr>
      <w:bookmarkStart w:id="6" w:name="100017"/>
      <w:bookmarkEnd w:id="6"/>
      <w:r>
        <w:t>"исполнитель" - медицинская организация, предоставляющая платные медицинские услуги потребителям.</w:t>
      </w:r>
    </w:p>
    <w:p w:rsidR="00B66B7B" w:rsidRDefault="00B66B7B" w:rsidP="00B66B7B">
      <w:pPr>
        <w:pStyle w:val="pboth"/>
      </w:pPr>
      <w:bookmarkStart w:id="7" w:name="100018"/>
      <w:bookmarkEnd w:id="7"/>
      <w:r>
        <w:t xml:space="preserve">Понятие "медицинская организация" употребляется в настоящих Правилах в значении, определенном в Федеральном </w:t>
      </w:r>
      <w:hyperlink r:id="rId5" w:anchor="100028" w:history="1">
        <w:r>
          <w:rPr>
            <w:rStyle w:val="a3"/>
          </w:rPr>
          <w:t>законе</w:t>
        </w:r>
      </w:hyperlink>
      <w:r>
        <w:t xml:space="preserve"> "Об основах охраны здоровья граждан в Российской Федерации".</w:t>
      </w:r>
    </w:p>
    <w:p w:rsidR="00B66B7B" w:rsidRDefault="00B66B7B" w:rsidP="00B66B7B">
      <w:pPr>
        <w:pStyle w:val="pboth"/>
      </w:pPr>
      <w:bookmarkStart w:id="8" w:name="100019"/>
      <w:bookmarkEnd w:id="8"/>
      <w: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B66B7B" w:rsidRDefault="00B66B7B" w:rsidP="00B66B7B">
      <w:pPr>
        <w:pStyle w:val="pboth"/>
      </w:pPr>
      <w:bookmarkStart w:id="9" w:name="100020"/>
      <w:bookmarkEnd w:id="9"/>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B66B7B" w:rsidRDefault="00B66B7B" w:rsidP="00B66B7B">
      <w:pPr>
        <w:pStyle w:val="pboth"/>
      </w:pPr>
      <w:bookmarkStart w:id="10" w:name="100021"/>
      <w:bookmarkEnd w:id="10"/>
      <w:r>
        <w:t>5. Настоящие Правила в наглядной и доступной форме доводятся исполнителем до сведения потребителя (заказчика).</w:t>
      </w:r>
    </w:p>
    <w:p w:rsidR="00B66B7B" w:rsidRPr="008464D0" w:rsidRDefault="00B66B7B" w:rsidP="008464D0">
      <w:pPr>
        <w:pStyle w:val="pcenter"/>
        <w:jc w:val="center"/>
        <w:rPr>
          <w:b/>
        </w:rPr>
      </w:pPr>
      <w:bookmarkStart w:id="11" w:name="100022"/>
      <w:bookmarkEnd w:id="11"/>
      <w:r w:rsidRPr="008464D0">
        <w:rPr>
          <w:b/>
        </w:rPr>
        <w:lastRenderedPageBreak/>
        <w:t>II. Условия предоставления платных медицинских услуг</w:t>
      </w:r>
    </w:p>
    <w:p w:rsidR="00B66B7B" w:rsidRDefault="00B66B7B" w:rsidP="00B66B7B">
      <w:pPr>
        <w:pStyle w:val="pboth"/>
      </w:pPr>
      <w:bookmarkStart w:id="12" w:name="100023"/>
      <w:bookmarkEnd w:id="12"/>
      <w: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B66B7B" w:rsidRDefault="00B66B7B" w:rsidP="00B66B7B">
      <w:pPr>
        <w:pStyle w:val="pboth"/>
      </w:pPr>
      <w:bookmarkStart w:id="13" w:name="100024"/>
      <w:bookmarkEnd w:id="13"/>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B66B7B" w:rsidRDefault="00B66B7B" w:rsidP="00B66B7B">
      <w:pPr>
        <w:pStyle w:val="pboth"/>
      </w:pPr>
      <w:bookmarkStart w:id="14" w:name="100025"/>
      <w:bookmarkEnd w:id="14"/>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B66B7B" w:rsidRDefault="00B66B7B" w:rsidP="00B66B7B">
      <w:pPr>
        <w:pStyle w:val="pboth"/>
      </w:pPr>
      <w:bookmarkStart w:id="15" w:name="100026"/>
      <w:bookmarkEnd w:id="15"/>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B66B7B" w:rsidRDefault="00B66B7B" w:rsidP="00B66B7B">
      <w:pPr>
        <w:pStyle w:val="pboth"/>
      </w:pPr>
      <w:bookmarkStart w:id="16" w:name="100027"/>
      <w:bookmarkEnd w:id="16"/>
      <w:r>
        <w:t>установление индивидуального поста медицинского наблюдения при лечении в условиях стационара;</w:t>
      </w:r>
    </w:p>
    <w:p w:rsidR="00B66B7B" w:rsidRDefault="00B66B7B" w:rsidP="00B66B7B">
      <w:pPr>
        <w:pStyle w:val="pboth"/>
      </w:pPr>
      <w:bookmarkStart w:id="17" w:name="100028"/>
      <w:bookmarkEnd w:id="17"/>
      <w:proofErr w:type="gramStart"/>
      <w: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B66B7B" w:rsidRDefault="00B66B7B" w:rsidP="00B66B7B">
      <w:pPr>
        <w:pStyle w:val="pboth"/>
      </w:pPr>
      <w:bookmarkStart w:id="18" w:name="100029"/>
      <w:bookmarkEnd w:id="18"/>
      <w:r>
        <w:t>б) при предоставлении медицинских услуг анонимно, за исключением случаев, предусмотренных законодательством Российской Федерации;</w:t>
      </w:r>
    </w:p>
    <w:p w:rsidR="00B66B7B" w:rsidRDefault="00B66B7B" w:rsidP="00B66B7B">
      <w:pPr>
        <w:pStyle w:val="pboth"/>
      </w:pPr>
      <w:bookmarkStart w:id="19" w:name="100030"/>
      <w:bookmarkEnd w:id="19"/>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B66B7B" w:rsidRDefault="00B66B7B" w:rsidP="00B66B7B">
      <w:pPr>
        <w:pStyle w:val="pboth"/>
      </w:pPr>
      <w:bookmarkStart w:id="20" w:name="100031"/>
      <w:bookmarkEnd w:id="20"/>
      <w:r>
        <w:t xml:space="preserve">г) при самостоятельном обращении за получением медицинских услуг, за исключением случаев и порядка, предусмотренных </w:t>
      </w:r>
      <w:hyperlink r:id="rId6" w:anchor="100273" w:history="1">
        <w:r>
          <w:rPr>
            <w:rStyle w:val="a3"/>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B66B7B" w:rsidRDefault="00B66B7B" w:rsidP="00B66B7B">
      <w:pPr>
        <w:pStyle w:val="pboth"/>
      </w:pPr>
      <w:bookmarkStart w:id="21" w:name="100032"/>
      <w:bookmarkEnd w:id="21"/>
      <w:r>
        <w:t xml:space="preserve">8. </w:t>
      </w:r>
      <w:proofErr w:type="gramStart"/>
      <w: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B66B7B" w:rsidRDefault="00B66B7B" w:rsidP="00B66B7B">
      <w:pPr>
        <w:pStyle w:val="pboth"/>
      </w:pPr>
      <w:bookmarkStart w:id="22" w:name="100033"/>
      <w:bookmarkEnd w:id="22"/>
      <w: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B66B7B" w:rsidRDefault="00B66B7B" w:rsidP="00B66B7B">
      <w:pPr>
        <w:pStyle w:val="pboth"/>
      </w:pPr>
      <w:bookmarkStart w:id="23" w:name="100034"/>
      <w:bookmarkEnd w:id="23"/>
      <w:r>
        <w:lastRenderedPageBreak/>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B66B7B" w:rsidRDefault="00B66B7B" w:rsidP="00B66B7B">
      <w:pPr>
        <w:pStyle w:val="pboth"/>
      </w:pPr>
      <w:bookmarkStart w:id="24" w:name="100035"/>
      <w:bookmarkEnd w:id="24"/>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B66B7B" w:rsidRPr="008464D0" w:rsidRDefault="00B66B7B" w:rsidP="008464D0">
      <w:pPr>
        <w:pStyle w:val="pcenter"/>
        <w:jc w:val="center"/>
        <w:rPr>
          <w:b/>
        </w:rPr>
      </w:pPr>
      <w:bookmarkStart w:id="25" w:name="100036"/>
      <w:bookmarkEnd w:id="25"/>
      <w:r w:rsidRPr="008464D0">
        <w:rPr>
          <w:b/>
        </w:rPr>
        <w:t xml:space="preserve">III. Информация об исполнителе и </w:t>
      </w:r>
      <w:proofErr w:type="gramStart"/>
      <w:r w:rsidRPr="008464D0">
        <w:rPr>
          <w:b/>
        </w:rPr>
        <w:t>предоставляемых</w:t>
      </w:r>
      <w:proofErr w:type="gramEnd"/>
    </w:p>
    <w:p w:rsidR="00B66B7B" w:rsidRPr="008464D0" w:rsidRDefault="00B66B7B" w:rsidP="008464D0">
      <w:pPr>
        <w:pStyle w:val="pcenter"/>
        <w:jc w:val="center"/>
        <w:rPr>
          <w:b/>
        </w:rPr>
      </w:pPr>
      <w:r w:rsidRPr="008464D0">
        <w:rPr>
          <w:b/>
        </w:rPr>
        <w:t xml:space="preserve">им медицинских </w:t>
      </w:r>
      <w:proofErr w:type="gramStart"/>
      <w:r w:rsidRPr="008464D0">
        <w:rPr>
          <w:b/>
        </w:rPr>
        <w:t>услугах</w:t>
      </w:r>
      <w:proofErr w:type="gramEnd"/>
    </w:p>
    <w:p w:rsidR="00B66B7B" w:rsidRDefault="00B66B7B" w:rsidP="00B66B7B">
      <w:pPr>
        <w:pStyle w:val="pboth"/>
      </w:pPr>
      <w:bookmarkStart w:id="26" w:name="100037"/>
      <w:bookmarkEnd w:id="26"/>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B66B7B" w:rsidRDefault="00B66B7B" w:rsidP="00B66B7B">
      <w:pPr>
        <w:pStyle w:val="pboth"/>
      </w:pPr>
      <w:bookmarkStart w:id="27" w:name="100038"/>
      <w:bookmarkEnd w:id="27"/>
      <w:r>
        <w:t>а) для юридического лица - наименование и фирменное наименование (если имеется);</w:t>
      </w:r>
    </w:p>
    <w:p w:rsidR="00B66B7B" w:rsidRDefault="00B66B7B" w:rsidP="00B66B7B">
      <w:pPr>
        <w:pStyle w:val="pboth"/>
      </w:pPr>
      <w:bookmarkStart w:id="28" w:name="100039"/>
      <w:bookmarkEnd w:id="28"/>
      <w:r>
        <w:t>для индивидуального предпринимателя - фамилия, имя и отчество (если имеется);</w:t>
      </w:r>
    </w:p>
    <w:p w:rsidR="00B66B7B" w:rsidRDefault="00B66B7B" w:rsidP="00B66B7B">
      <w:pPr>
        <w:pStyle w:val="pboth"/>
      </w:pPr>
      <w:bookmarkStart w:id="29" w:name="100040"/>
      <w:bookmarkEnd w:id="29"/>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B66B7B" w:rsidRDefault="00B66B7B" w:rsidP="00B66B7B">
      <w:pPr>
        <w:pStyle w:val="pboth"/>
      </w:pPr>
      <w:bookmarkStart w:id="30" w:name="100041"/>
      <w:bookmarkEnd w:id="30"/>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B66B7B" w:rsidRDefault="00B66B7B" w:rsidP="00B66B7B">
      <w:pPr>
        <w:pStyle w:val="pboth"/>
      </w:pPr>
      <w:bookmarkStart w:id="31" w:name="100042"/>
      <w:bookmarkEnd w:id="31"/>
      <w: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B66B7B" w:rsidRDefault="00B66B7B" w:rsidP="00B66B7B">
      <w:pPr>
        <w:pStyle w:val="pboth"/>
      </w:pPr>
      <w:bookmarkStart w:id="32" w:name="100043"/>
      <w:bookmarkEnd w:id="32"/>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B66B7B" w:rsidRDefault="00B66B7B" w:rsidP="00B66B7B">
      <w:pPr>
        <w:pStyle w:val="pboth"/>
      </w:pPr>
      <w:bookmarkStart w:id="33" w:name="100044"/>
      <w:bookmarkEnd w:id="33"/>
      <w:proofErr w:type="spellStart"/>
      <w:r>
        <w:t>д</w:t>
      </w:r>
      <w:proofErr w:type="spellEnd"/>
      <w:r>
        <w:t>) порядок и условия предоставления медицинской помощи в соответствии с программой и территориальной программой;</w:t>
      </w:r>
    </w:p>
    <w:p w:rsidR="00B66B7B" w:rsidRDefault="00B66B7B" w:rsidP="00B66B7B">
      <w:pPr>
        <w:pStyle w:val="pboth"/>
      </w:pPr>
      <w:bookmarkStart w:id="34" w:name="100045"/>
      <w:bookmarkEnd w:id="34"/>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B66B7B" w:rsidRDefault="00B66B7B" w:rsidP="00B66B7B">
      <w:pPr>
        <w:pStyle w:val="pboth"/>
      </w:pPr>
      <w:bookmarkStart w:id="35" w:name="100046"/>
      <w:bookmarkEnd w:id="35"/>
      <w:r>
        <w:t>ж) режим работы медицинской организации, график работы медицинских работников, участвующих в предоставлении платных медицинских услуг;</w:t>
      </w:r>
    </w:p>
    <w:p w:rsidR="00B66B7B" w:rsidRDefault="00B66B7B" w:rsidP="00B66B7B">
      <w:pPr>
        <w:pStyle w:val="pboth"/>
      </w:pPr>
      <w:bookmarkStart w:id="36" w:name="100047"/>
      <w:bookmarkEnd w:id="36"/>
      <w:proofErr w:type="spellStart"/>
      <w:r>
        <w:t>з</w:t>
      </w:r>
      <w:proofErr w:type="spellEnd"/>
      <w:r>
        <w:t xml:space="preserve">)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w:t>
      </w:r>
      <w:r>
        <w:lastRenderedPageBreak/>
        <w:t>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B66B7B" w:rsidRDefault="00B66B7B" w:rsidP="00B66B7B">
      <w:pPr>
        <w:pStyle w:val="pboth"/>
      </w:pPr>
      <w:bookmarkStart w:id="37" w:name="100048"/>
      <w:bookmarkEnd w:id="37"/>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B66B7B" w:rsidRDefault="00B66B7B" w:rsidP="00B66B7B">
      <w:pPr>
        <w:pStyle w:val="pboth"/>
      </w:pPr>
      <w:bookmarkStart w:id="38" w:name="100049"/>
      <w:bookmarkEnd w:id="38"/>
      <w:r>
        <w:t>13. Исполнитель предоставляет для ознакомления по требованию потребителя и (или) заказчика:</w:t>
      </w:r>
    </w:p>
    <w:p w:rsidR="00B66B7B" w:rsidRDefault="00B66B7B" w:rsidP="00B66B7B">
      <w:pPr>
        <w:pStyle w:val="pboth"/>
      </w:pPr>
      <w:bookmarkStart w:id="39" w:name="100050"/>
      <w:bookmarkEnd w:id="39"/>
      <w: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B66B7B" w:rsidRDefault="00B66B7B" w:rsidP="00B66B7B">
      <w:pPr>
        <w:pStyle w:val="pboth"/>
      </w:pPr>
      <w:bookmarkStart w:id="40" w:name="100051"/>
      <w:bookmarkEnd w:id="40"/>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B66B7B" w:rsidRDefault="00B66B7B" w:rsidP="00B66B7B">
      <w:pPr>
        <w:pStyle w:val="pboth"/>
      </w:pPr>
      <w:bookmarkStart w:id="41" w:name="100052"/>
      <w:bookmarkEnd w:id="41"/>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B66B7B" w:rsidRDefault="00B66B7B" w:rsidP="00B66B7B">
      <w:pPr>
        <w:pStyle w:val="pboth"/>
      </w:pPr>
      <w:bookmarkStart w:id="42" w:name="100053"/>
      <w:bookmarkEnd w:id="42"/>
      <w:r>
        <w:t>а) порядки оказания медицинской помощи и стандарты медицинской помощи, применяемые при предоставлении платных медицинских услуг;</w:t>
      </w:r>
    </w:p>
    <w:p w:rsidR="00B66B7B" w:rsidRDefault="00B66B7B" w:rsidP="00B66B7B">
      <w:pPr>
        <w:pStyle w:val="pboth"/>
      </w:pPr>
      <w:bookmarkStart w:id="43" w:name="100054"/>
      <w:bookmarkEnd w:id="43"/>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B66B7B" w:rsidRDefault="00B66B7B" w:rsidP="00B66B7B">
      <w:pPr>
        <w:pStyle w:val="pboth"/>
      </w:pPr>
      <w:bookmarkStart w:id="44" w:name="100055"/>
      <w:bookmarkEnd w:id="44"/>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B66B7B" w:rsidRDefault="00B66B7B" w:rsidP="00B66B7B">
      <w:pPr>
        <w:pStyle w:val="pboth"/>
      </w:pPr>
      <w:bookmarkStart w:id="45" w:name="100056"/>
      <w:bookmarkEnd w:id="45"/>
      <w:r>
        <w:t>г) другие сведения, относящиеся к предмету договора.</w:t>
      </w:r>
    </w:p>
    <w:p w:rsidR="00B66B7B" w:rsidRDefault="00B66B7B" w:rsidP="00B66B7B">
      <w:pPr>
        <w:pStyle w:val="pboth"/>
      </w:pPr>
      <w:bookmarkStart w:id="46" w:name="100057"/>
      <w:bookmarkEnd w:id="46"/>
      <w:r>
        <w:t xml:space="preserve">15. </w:t>
      </w:r>
      <w:proofErr w:type="gramStart"/>
      <w: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B66B7B" w:rsidRPr="008464D0" w:rsidRDefault="00B66B7B" w:rsidP="008464D0">
      <w:pPr>
        <w:pStyle w:val="pcenter"/>
        <w:jc w:val="center"/>
        <w:rPr>
          <w:b/>
        </w:rPr>
      </w:pPr>
      <w:bookmarkStart w:id="47" w:name="100058"/>
      <w:bookmarkEnd w:id="47"/>
      <w:r w:rsidRPr="008464D0">
        <w:rPr>
          <w:b/>
        </w:rPr>
        <w:t>IV. Порядок заключения договора и оплаты медицинских услуг</w:t>
      </w:r>
    </w:p>
    <w:p w:rsidR="00B66B7B" w:rsidRDefault="00B66B7B" w:rsidP="00B66B7B">
      <w:pPr>
        <w:pStyle w:val="pboth"/>
      </w:pPr>
      <w:bookmarkStart w:id="48" w:name="100059"/>
      <w:bookmarkEnd w:id="48"/>
      <w:r>
        <w:t>16. Договор заключается потребителем (заказчиком) и исполнителем в письменной форме.</w:t>
      </w:r>
    </w:p>
    <w:p w:rsidR="00B66B7B" w:rsidRDefault="00B66B7B" w:rsidP="00B66B7B">
      <w:pPr>
        <w:pStyle w:val="pboth"/>
      </w:pPr>
      <w:bookmarkStart w:id="49" w:name="100060"/>
      <w:bookmarkEnd w:id="49"/>
      <w:r>
        <w:t>17. Договор должен содержать:</w:t>
      </w:r>
    </w:p>
    <w:p w:rsidR="00B66B7B" w:rsidRDefault="00B66B7B" w:rsidP="00B66B7B">
      <w:pPr>
        <w:pStyle w:val="pboth"/>
      </w:pPr>
      <w:bookmarkStart w:id="50" w:name="100061"/>
      <w:bookmarkEnd w:id="50"/>
      <w:r>
        <w:lastRenderedPageBreak/>
        <w:t>а) сведения об исполнителе:</w:t>
      </w:r>
    </w:p>
    <w:p w:rsidR="00B66B7B" w:rsidRDefault="00B66B7B" w:rsidP="00B66B7B">
      <w:pPr>
        <w:pStyle w:val="pboth"/>
      </w:pPr>
      <w:bookmarkStart w:id="51" w:name="100062"/>
      <w:bookmarkEnd w:id="51"/>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B66B7B" w:rsidRDefault="00B66B7B" w:rsidP="00B66B7B">
      <w:pPr>
        <w:pStyle w:val="pboth"/>
      </w:pPr>
      <w:bookmarkStart w:id="52" w:name="100063"/>
      <w:bookmarkEnd w:id="52"/>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B66B7B" w:rsidRDefault="00B66B7B" w:rsidP="00B66B7B">
      <w:pPr>
        <w:pStyle w:val="pboth"/>
      </w:pPr>
      <w:bookmarkStart w:id="53" w:name="100064"/>
      <w:bookmarkEnd w:id="53"/>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B66B7B" w:rsidRDefault="00B66B7B" w:rsidP="00B66B7B">
      <w:pPr>
        <w:pStyle w:val="pboth"/>
      </w:pPr>
      <w:bookmarkStart w:id="54" w:name="100065"/>
      <w:bookmarkEnd w:id="54"/>
      <w:r>
        <w:t>б) фамилию, имя и отчество (если имеется), адрес места жительства и телефон потребителя (законного представителя потребителя);</w:t>
      </w:r>
    </w:p>
    <w:p w:rsidR="00B66B7B" w:rsidRDefault="00B66B7B" w:rsidP="00B66B7B">
      <w:pPr>
        <w:pStyle w:val="pboth"/>
      </w:pPr>
      <w:bookmarkStart w:id="55" w:name="100066"/>
      <w:bookmarkEnd w:id="55"/>
      <w:r>
        <w:t>фамилию, имя и отчество (если имеется), адрес места жительства и телефон заказчика - физического лица;</w:t>
      </w:r>
    </w:p>
    <w:p w:rsidR="00B66B7B" w:rsidRDefault="00B66B7B" w:rsidP="00B66B7B">
      <w:pPr>
        <w:pStyle w:val="pboth"/>
      </w:pPr>
      <w:bookmarkStart w:id="56" w:name="100067"/>
      <w:bookmarkEnd w:id="56"/>
      <w:r>
        <w:t>наименование и адрес места нахождения заказчика - юридического лица;</w:t>
      </w:r>
    </w:p>
    <w:p w:rsidR="00B66B7B" w:rsidRDefault="00B66B7B" w:rsidP="00B66B7B">
      <w:pPr>
        <w:pStyle w:val="pboth"/>
      </w:pPr>
      <w:bookmarkStart w:id="57" w:name="100068"/>
      <w:bookmarkEnd w:id="57"/>
      <w:r>
        <w:t>в) перечень платных медицинских услуг, предоставляемых в соответствии с договором;</w:t>
      </w:r>
    </w:p>
    <w:p w:rsidR="00B66B7B" w:rsidRDefault="00B66B7B" w:rsidP="00B66B7B">
      <w:pPr>
        <w:pStyle w:val="pboth"/>
      </w:pPr>
      <w:bookmarkStart w:id="58" w:name="100069"/>
      <w:bookmarkEnd w:id="58"/>
      <w:r>
        <w:t>г) стоимость платных медицинских услуг, сроки и порядок их оплаты;</w:t>
      </w:r>
    </w:p>
    <w:p w:rsidR="00B66B7B" w:rsidRDefault="00B66B7B" w:rsidP="00B66B7B">
      <w:pPr>
        <w:pStyle w:val="pboth"/>
      </w:pPr>
      <w:bookmarkStart w:id="59" w:name="100070"/>
      <w:bookmarkEnd w:id="59"/>
      <w:proofErr w:type="spellStart"/>
      <w:r>
        <w:t>д</w:t>
      </w:r>
      <w:proofErr w:type="spellEnd"/>
      <w:r>
        <w:t>) условия и сроки предоставления платных медицинских услуг;</w:t>
      </w:r>
    </w:p>
    <w:p w:rsidR="00B66B7B" w:rsidRDefault="00B66B7B" w:rsidP="00B66B7B">
      <w:pPr>
        <w:pStyle w:val="pboth"/>
      </w:pPr>
      <w:bookmarkStart w:id="60" w:name="100071"/>
      <w:bookmarkEnd w:id="60"/>
      <w:proofErr w:type="gramStart"/>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t xml:space="preserve"> В случае если заказчик является юридическим лицом, указывается должность лица, заключающего договор от имени заказчика;</w:t>
      </w:r>
    </w:p>
    <w:p w:rsidR="00B66B7B" w:rsidRDefault="00B66B7B" w:rsidP="00B66B7B">
      <w:pPr>
        <w:pStyle w:val="pboth"/>
      </w:pPr>
      <w:bookmarkStart w:id="61" w:name="100072"/>
      <w:bookmarkEnd w:id="61"/>
      <w:r>
        <w:t>ж) ответственность сторон за невыполнение условий договора;</w:t>
      </w:r>
    </w:p>
    <w:p w:rsidR="00B66B7B" w:rsidRDefault="00B66B7B" w:rsidP="00B66B7B">
      <w:pPr>
        <w:pStyle w:val="pboth"/>
      </w:pPr>
      <w:bookmarkStart w:id="62" w:name="100073"/>
      <w:bookmarkEnd w:id="62"/>
      <w:proofErr w:type="spellStart"/>
      <w:r>
        <w:t>з</w:t>
      </w:r>
      <w:proofErr w:type="spellEnd"/>
      <w:r>
        <w:t>) порядок изменения и расторжения договора;</w:t>
      </w:r>
    </w:p>
    <w:p w:rsidR="00B66B7B" w:rsidRDefault="00B66B7B" w:rsidP="00B66B7B">
      <w:pPr>
        <w:pStyle w:val="pboth"/>
      </w:pPr>
      <w:bookmarkStart w:id="63" w:name="100074"/>
      <w:bookmarkEnd w:id="63"/>
      <w:r>
        <w:t>и) иные условия, определяемые по соглашению сторон.</w:t>
      </w:r>
    </w:p>
    <w:p w:rsidR="00B66B7B" w:rsidRDefault="00B66B7B" w:rsidP="00B66B7B">
      <w:pPr>
        <w:pStyle w:val="pboth"/>
      </w:pPr>
      <w:bookmarkStart w:id="64" w:name="100075"/>
      <w:bookmarkEnd w:id="64"/>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B66B7B" w:rsidRDefault="00B66B7B" w:rsidP="00B66B7B">
      <w:pPr>
        <w:pStyle w:val="pboth"/>
      </w:pPr>
      <w:bookmarkStart w:id="65" w:name="100076"/>
      <w:bookmarkEnd w:id="65"/>
      <w: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B66B7B" w:rsidRDefault="00B66B7B" w:rsidP="00B66B7B">
      <w:pPr>
        <w:pStyle w:val="pboth"/>
      </w:pPr>
      <w:bookmarkStart w:id="66" w:name="100077"/>
      <w:bookmarkEnd w:id="66"/>
      <w:r>
        <w:lastRenderedPageBreak/>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B66B7B" w:rsidRDefault="00B66B7B" w:rsidP="00B66B7B">
      <w:pPr>
        <w:pStyle w:val="pboth"/>
      </w:pPr>
      <w:bookmarkStart w:id="67" w:name="100078"/>
      <w:bookmarkEnd w:id="67"/>
      <w:r>
        <w:t>Без согласия потребителя (заказчика) исполнитель не вправе предоставлять дополнительные медицинские услуги на возмездной основе.</w:t>
      </w:r>
    </w:p>
    <w:p w:rsidR="00B66B7B" w:rsidRDefault="00B66B7B" w:rsidP="00B66B7B">
      <w:pPr>
        <w:pStyle w:val="pboth"/>
      </w:pPr>
      <w:bookmarkStart w:id="68" w:name="100079"/>
      <w:bookmarkEnd w:id="68"/>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7" w:history="1">
        <w:r>
          <w:rPr>
            <w:rStyle w:val="a3"/>
          </w:rPr>
          <w:t>законом</w:t>
        </w:r>
      </w:hyperlink>
      <w:r>
        <w:t xml:space="preserve"> "Об основах охраны здоровья граждан в Российской Федерации".</w:t>
      </w:r>
    </w:p>
    <w:p w:rsidR="00B66B7B" w:rsidRDefault="00B66B7B" w:rsidP="00B66B7B">
      <w:pPr>
        <w:pStyle w:val="pboth"/>
      </w:pPr>
      <w:bookmarkStart w:id="69" w:name="100080"/>
      <w:bookmarkEnd w:id="69"/>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B66B7B" w:rsidRDefault="00B66B7B" w:rsidP="00B66B7B">
      <w:pPr>
        <w:pStyle w:val="pboth"/>
      </w:pPr>
      <w:bookmarkStart w:id="70" w:name="100081"/>
      <w:bookmarkEnd w:id="70"/>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B66B7B" w:rsidRDefault="00B66B7B" w:rsidP="00B66B7B">
      <w:pPr>
        <w:pStyle w:val="pboth"/>
      </w:pPr>
      <w:bookmarkStart w:id="71" w:name="100082"/>
      <w:bookmarkEnd w:id="71"/>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B66B7B" w:rsidRDefault="00B66B7B" w:rsidP="00B66B7B">
      <w:pPr>
        <w:pStyle w:val="pboth"/>
      </w:pPr>
      <w:bookmarkStart w:id="72" w:name="100083"/>
      <w:bookmarkEnd w:id="72"/>
      <w: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B66B7B" w:rsidRDefault="00B66B7B" w:rsidP="00B66B7B">
      <w:pPr>
        <w:pStyle w:val="pboth"/>
      </w:pPr>
      <w:bookmarkStart w:id="73" w:name="100084"/>
      <w:bookmarkEnd w:id="73"/>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8" w:history="1">
        <w:r>
          <w:rPr>
            <w:rStyle w:val="a3"/>
          </w:rPr>
          <w:t>кодексом</w:t>
        </w:r>
      </w:hyperlink>
      <w:r>
        <w:t xml:space="preserve"> Российской Федерации и </w:t>
      </w:r>
      <w:hyperlink r:id="rId9" w:history="1">
        <w:r>
          <w:rPr>
            <w:rStyle w:val="a3"/>
          </w:rPr>
          <w:t>Законом</w:t>
        </w:r>
      </w:hyperlink>
      <w:r>
        <w:t xml:space="preserve"> Российской Федерации "Об организации страхового дела в Российской Федерации".</w:t>
      </w:r>
    </w:p>
    <w:p w:rsidR="00B66B7B" w:rsidRPr="008464D0" w:rsidRDefault="00B66B7B" w:rsidP="008464D0">
      <w:pPr>
        <w:pStyle w:val="pcenter"/>
        <w:jc w:val="center"/>
        <w:rPr>
          <w:b/>
        </w:rPr>
      </w:pPr>
      <w:bookmarkStart w:id="74" w:name="100085"/>
      <w:bookmarkEnd w:id="74"/>
      <w:r w:rsidRPr="008464D0">
        <w:rPr>
          <w:b/>
        </w:rPr>
        <w:t>V. Порядок предоставления платных медицинских услуг</w:t>
      </w:r>
    </w:p>
    <w:p w:rsidR="00B66B7B" w:rsidRDefault="00B66B7B" w:rsidP="00B66B7B">
      <w:pPr>
        <w:pStyle w:val="pboth"/>
      </w:pPr>
      <w:bookmarkStart w:id="75" w:name="100086"/>
      <w:bookmarkEnd w:id="75"/>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B66B7B" w:rsidRDefault="00B66B7B" w:rsidP="00B66B7B">
      <w:pPr>
        <w:pStyle w:val="pboth"/>
      </w:pPr>
      <w:bookmarkStart w:id="76" w:name="100087"/>
      <w:bookmarkEnd w:id="76"/>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B66B7B" w:rsidRDefault="00B66B7B" w:rsidP="00B66B7B">
      <w:pPr>
        <w:pStyle w:val="pboth"/>
      </w:pPr>
      <w:bookmarkStart w:id="77" w:name="100088"/>
      <w:bookmarkEnd w:id="77"/>
      <w:r>
        <w:lastRenderedPageBreak/>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B66B7B" w:rsidRDefault="00B66B7B" w:rsidP="00B66B7B">
      <w:pPr>
        <w:pStyle w:val="pboth"/>
      </w:pPr>
      <w:bookmarkStart w:id="78" w:name="100089"/>
      <w:bookmarkEnd w:id="78"/>
      <w:r>
        <w:t>29. Исполнитель предоставляет потребителю (законному представителю потребителя) по его требованию и в доступной для него форме информацию:</w:t>
      </w:r>
    </w:p>
    <w:p w:rsidR="00B66B7B" w:rsidRDefault="00B66B7B" w:rsidP="00B66B7B">
      <w:pPr>
        <w:pStyle w:val="pboth"/>
      </w:pPr>
      <w:bookmarkStart w:id="79" w:name="100090"/>
      <w:bookmarkEnd w:id="79"/>
      <w:proofErr w:type="gramStart"/>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roofErr w:type="gramEnd"/>
    </w:p>
    <w:p w:rsidR="00B66B7B" w:rsidRDefault="00B66B7B" w:rsidP="00B66B7B">
      <w:pPr>
        <w:pStyle w:val="pboth"/>
      </w:pPr>
      <w:bookmarkStart w:id="80" w:name="100091"/>
      <w:bookmarkEnd w:id="80"/>
      <w:proofErr w:type="gramStart"/>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B66B7B" w:rsidRDefault="00B66B7B" w:rsidP="00B66B7B">
      <w:pPr>
        <w:pStyle w:val="pboth"/>
      </w:pPr>
      <w:bookmarkStart w:id="81" w:name="100092"/>
      <w:bookmarkEnd w:id="81"/>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B66B7B" w:rsidRPr="008464D0" w:rsidRDefault="00B66B7B" w:rsidP="008464D0">
      <w:pPr>
        <w:pStyle w:val="pcenter"/>
        <w:jc w:val="center"/>
        <w:rPr>
          <w:b/>
        </w:rPr>
      </w:pPr>
      <w:bookmarkStart w:id="82" w:name="100093"/>
      <w:bookmarkEnd w:id="82"/>
      <w:r w:rsidRPr="008464D0">
        <w:rPr>
          <w:b/>
        </w:rPr>
        <w:t>VI. Ответственность исполнителя и контроль</w:t>
      </w:r>
    </w:p>
    <w:p w:rsidR="00B66B7B" w:rsidRPr="008464D0" w:rsidRDefault="00B66B7B" w:rsidP="008464D0">
      <w:pPr>
        <w:pStyle w:val="pcenter"/>
        <w:jc w:val="center"/>
        <w:rPr>
          <w:b/>
        </w:rPr>
      </w:pPr>
      <w:r w:rsidRPr="008464D0">
        <w:rPr>
          <w:b/>
        </w:rPr>
        <w:t>за предоставлением платных медицинских услуг</w:t>
      </w:r>
    </w:p>
    <w:p w:rsidR="00B66B7B" w:rsidRDefault="00B66B7B" w:rsidP="00B66B7B">
      <w:pPr>
        <w:pStyle w:val="pboth"/>
      </w:pPr>
      <w:bookmarkStart w:id="83" w:name="100094"/>
      <w:bookmarkEnd w:id="83"/>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B66B7B" w:rsidRDefault="00B66B7B" w:rsidP="00B66B7B">
      <w:pPr>
        <w:pStyle w:val="pboth"/>
      </w:pPr>
      <w:bookmarkStart w:id="84" w:name="100095"/>
      <w:bookmarkEnd w:id="84"/>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B66B7B" w:rsidRDefault="00B66B7B" w:rsidP="00B66B7B">
      <w:pPr>
        <w:pStyle w:val="pboth"/>
      </w:pPr>
      <w:bookmarkStart w:id="85" w:name="100096"/>
      <w:bookmarkEnd w:id="85"/>
      <w:r>
        <w:t xml:space="preserve">33. </w:t>
      </w:r>
      <w:proofErr w:type="gramStart"/>
      <w:r>
        <w:t>Контроль за</w:t>
      </w:r>
      <w:proofErr w:type="gramEnd"/>
      <w: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8464D0" w:rsidRDefault="008464D0" w:rsidP="00B66B7B">
      <w:pPr>
        <w:pStyle w:val="pboth"/>
      </w:pPr>
    </w:p>
    <w:p w:rsidR="008464D0" w:rsidRDefault="008464D0" w:rsidP="00B66B7B">
      <w:pPr>
        <w:pStyle w:val="pboth"/>
      </w:pPr>
    </w:p>
    <w:p w:rsidR="008464D0" w:rsidRDefault="008464D0" w:rsidP="008464D0">
      <w:pPr>
        <w:jc w:val="center"/>
        <w:rPr>
          <w:rFonts w:ascii="Times New Roman" w:hAnsi="Times New Roman" w:cs="Times New Roman"/>
          <w:b/>
          <w:sz w:val="28"/>
          <w:szCs w:val="28"/>
        </w:rPr>
      </w:pPr>
    </w:p>
    <w:p w:rsidR="008464D0" w:rsidRDefault="008464D0" w:rsidP="008464D0">
      <w:pPr>
        <w:jc w:val="center"/>
        <w:rPr>
          <w:rFonts w:ascii="Times New Roman" w:hAnsi="Times New Roman" w:cs="Times New Roman"/>
          <w:b/>
          <w:sz w:val="28"/>
          <w:szCs w:val="28"/>
        </w:rPr>
      </w:pPr>
    </w:p>
    <w:p w:rsidR="008464D0" w:rsidRDefault="008464D0" w:rsidP="008464D0">
      <w:pPr>
        <w:jc w:val="center"/>
        <w:rPr>
          <w:rFonts w:ascii="Times New Roman" w:hAnsi="Times New Roman" w:cs="Times New Roman"/>
          <w:b/>
          <w:sz w:val="28"/>
          <w:szCs w:val="28"/>
        </w:rPr>
      </w:pPr>
    </w:p>
    <w:p w:rsidR="008464D0" w:rsidRDefault="008464D0" w:rsidP="008464D0">
      <w:pPr>
        <w:jc w:val="center"/>
        <w:rPr>
          <w:rFonts w:ascii="Times New Roman" w:hAnsi="Times New Roman" w:cs="Times New Roman"/>
          <w:b/>
          <w:sz w:val="28"/>
          <w:szCs w:val="28"/>
        </w:rPr>
      </w:pPr>
    </w:p>
    <w:p w:rsidR="008464D0" w:rsidRDefault="008464D0" w:rsidP="008464D0">
      <w:pPr>
        <w:jc w:val="center"/>
        <w:rPr>
          <w:rFonts w:ascii="Times New Roman" w:hAnsi="Times New Roman" w:cs="Times New Roman"/>
          <w:b/>
          <w:sz w:val="28"/>
          <w:szCs w:val="28"/>
        </w:rPr>
      </w:pPr>
    </w:p>
    <w:p w:rsidR="00F07BD7" w:rsidRPr="008464D0" w:rsidRDefault="008464D0" w:rsidP="008464D0">
      <w:pPr>
        <w:jc w:val="center"/>
        <w:rPr>
          <w:rFonts w:ascii="Times New Roman" w:hAnsi="Times New Roman" w:cs="Times New Roman"/>
          <w:b/>
          <w:sz w:val="28"/>
          <w:szCs w:val="28"/>
        </w:rPr>
      </w:pPr>
      <w:r w:rsidRPr="008464D0">
        <w:rPr>
          <w:rFonts w:ascii="Times New Roman" w:hAnsi="Times New Roman" w:cs="Times New Roman"/>
          <w:b/>
          <w:sz w:val="28"/>
          <w:szCs w:val="28"/>
        </w:rPr>
        <w:lastRenderedPageBreak/>
        <w:t>ОБ ОСНОВАХ ОХРАНЫ ЗДОРОВЬЯ ГРАЖДАН В РОССИЙСКОЙ ФЕДЕРАЦИИ</w:t>
      </w:r>
    </w:p>
    <w:p w:rsidR="008464D0" w:rsidRDefault="008464D0" w:rsidP="008464D0">
      <w:pPr>
        <w:jc w:val="center"/>
      </w:pPr>
      <w:r>
        <w:t>Федеральный закон от 21 ноября 2011г. №323-ФЗ</w:t>
      </w:r>
    </w:p>
    <w:p w:rsidR="008464D0" w:rsidRDefault="008464D0" w:rsidP="008464D0">
      <w:pPr>
        <w:jc w:val="center"/>
      </w:pPr>
      <w:r>
        <w:t>(Извлечение)</w:t>
      </w:r>
    </w:p>
    <w:p w:rsidR="008464D0" w:rsidRDefault="00B66B7B" w:rsidP="008464D0">
      <w:pPr>
        <w:spacing w:before="100" w:beforeAutospacing="1" w:after="100" w:afterAutospacing="1" w:line="240" w:lineRule="auto"/>
        <w:ind w:firstLine="547"/>
        <w:outlineLvl w:val="0"/>
        <w:rPr>
          <w:rFonts w:ascii="Times New Roman" w:eastAsia="Times New Roman" w:hAnsi="Times New Roman" w:cs="Times New Roman"/>
          <w:b/>
          <w:bCs/>
          <w:kern w:val="36"/>
          <w:sz w:val="28"/>
          <w:szCs w:val="28"/>
          <w:lang w:eastAsia="ru-RU"/>
        </w:rPr>
      </w:pPr>
      <w:r w:rsidRPr="008464D0">
        <w:rPr>
          <w:rFonts w:ascii="Times New Roman" w:eastAsia="Times New Roman" w:hAnsi="Times New Roman" w:cs="Times New Roman"/>
          <w:b/>
          <w:bCs/>
          <w:kern w:val="36"/>
          <w:sz w:val="28"/>
          <w:szCs w:val="28"/>
          <w:lang w:eastAsia="ru-RU"/>
        </w:rPr>
        <w:t>Статья 84. Оплата медицинских услуг</w:t>
      </w:r>
      <w:r w:rsidRPr="00B66B7B">
        <w:rPr>
          <w:rFonts w:ascii="Times New Roman" w:eastAsia="Times New Roman" w:hAnsi="Times New Roman" w:cs="Times New Roman"/>
          <w:b/>
          <w:bCs/>
          <w:kern w:val="36"/>
          <w:sz w:val="28"/>
          <w:szCs w:val="28"/>
          <w:lang w:eastAsia="ru-RU"/>
        </w:rPr>
        <w:t xml:space="preserve"> </w:t>
      </w:r>
    </w:p>
    <w:p w:rsidR="00B66B7B" w:rsidRPr="00B66B7B" w:rsidRDefault="00B66B7B" w:rsidP="008464D0">
      <w:pPr>
        <w:spacing w:before="100" w:beforeAutospacing="1" w:after="100" w:afterAutospacing="1" w:line="240" w:lineRule="auto"/>
        <w:ind w:firstLine="547"/>
        <w:outlineLvl w:val="0"/>
        <w:rPr>
          <w:rFonts w:ascii="Times New Roman" w:eastAsia="Times New Roman" w:hAnsi="Times New Roman" w:cs="Times New Roman"/>
          <w:sz w:val="24"/>
          <w:szCs w:val="24"/>
          <w:lang w:eastAsia="ru-RU"/>
        </w:rPr>
      </w:pPr>
      <w:r w:rsidRPr="00B66B7B">
        <w:rPr>
          <w:rFonts w:ascii="Times New Roman" w:eastAsia="Times New Roman" w:hAnsi="Times New Roman" w:cs="Times New Roman"/>
          <w:sz w:val="24"/>
          <w:szCs w:val="24"/>
          <w:lang w:eastAsia="ru-RU"/>
        </w:rPr>
        <w:t> </w:t>
      </w:r>
      <w:bookmarkStart w:id="86" w:name="dst100882"/>
      <w:bookmarkEnd w:id="86"/>
      <w:r w:rsidRPr="00B66B7B">
        <w:rPr>
          <w:rFonts w:ascii="Times New Roman" w:eastAsia="Times New Roman" w:hAnsi="Times New Roman" w:cs="Times New Roman"/>
          <w:sz w:val="24"/>
          <w:szCs w:val="24"/>
          <w:lang w:eastAsia="ru-RU"/>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B66B7B" w:rsidRPr="00B66B7B" w:rsidRDefault="00B66B7B" w:rsidP="00B66B7B">
      <w:pPr>
        <w:spacing w:after="0" w:line="240" w:lineRule="auto"/>
        <w:ind w:firstLine="547"/>
        <w:rPr>
          <w:rFonts w:ascii="Times New Roman" w:eastAsia="Times New Roman" w:hAnsi="Times New Roman" w:cs="Times New Roman"/>
          <w:sz w:val="24"/>
          <w:szCs w:val="24"/>
          <w:lang w:eastAsia="ru-RU"/>
        </w:rPr>
      </w:pPr>
      <w:bookmarkStart w:id="87" w:name="dst100883"/>
      <w:bookmarkEnd w:id="87"/>
      <w:r w:rsidRPr="00B66B7B">
        <w:rPr>
          <w:rFonts w:ascii="Times New Roman" w:eastAsia="Times New Roman" w:hAnsi="Times New Roman" w:cs="Times New Roman"/>
          <w:sz w:val="24"/>
          <w:szCs w:val="24"/>
          <w:lang w:eastAsia="ru-RU"/>
        </w:rPr>
        <w:t>2. Платные медицинские услуги оказываются пациентам за счет личных сре</w:t>
      </w:r>
      <w:proofErr w:type="gramStart"/>
      <w:r w:rsidRPr="00B66B7B">
        <w:rPr>
          <w:rFonts w:ascii="Times New Roman" w:eastAsia="Times New Roman" w:hAnsi="Times New Roman" w:cs="Times New Roman"/>
          <w:sz w:val="24"/>
          <w:szCs w:val="24"/>
          <w:lang w:eastAsia="ru-RU"/>
        </w:rPr>
        <w:t>дств гр</w:t>
      </w:r>
      <w:proofErr w:type="gramEnd"/>
      <w:r w:rsidRPr="00B66B7B">
        <w:rPr>
          <w:rFonts w:ascii="Times New Roman" w:eastAsia="Times New Roman" w:hAnsi="Times New Roman" w:cs="Times New Roman"/>
          <w:sz w:val="24"/>
          <w:szCs w:val="24"/>
          <w:lang w:eastAsia="ru-RU"/>
        </w:rPr>
        <w:t xml:space="preserve">аждан, средств работодателей и иных средств на основании договоров, в том числе договоров добровольного медицинского страхования. </w:t>
      </w:r>
    </w:p>
    <w:p w:rsidR="00B66B7B" w:rsidRPr="00B66B7B" w:rsidRDefault="00B66B7B" w:rsidP="00B66B7B">
      <w:pPr>
        <w:spacing w:after="0" w:line="240" w:lineRule="auto"/>
        <w:ind w:firstLine="547"/>
        <w:rPr>
          <w:rFonts w:ascii="Times New Roman" w:eastAsia="Times New Roman" w:hAnsi="Times New Roman" w:cs="Times New Roman"/>
          <w:sz w:val="24"/>
          <w:szCs w:val="24"/>
          <w:lang w:eastAsia="ru-RU"/>
        </w:rPr>
      </w:pPr>
      <w:bookmarkStart w:id="88" w:name="dst100884"/>
      <w:bookmarkEnd w:id="88"/>
      <w:r w:rsidRPr="00B66B7B">
        <w:rPr>
          <w:rFonts w:ascii="Times New Roman" w:eastAsia="Times New Roman" w:hAnsi="Times New Roman" w:cs="Times New Roman"/>
          <w:sz w:val="24"/>
          <w:szCs w:val="24"/>
          <w:lang w:eastAsia="ru-RU"/>
        </w:rPr>
        <w:t xml:space="preserve">3. При оказании платных медицинских услуг должны соблюдаться </w:t>
      </w:r>
      <w:hyperlink r:id="rId10" w:anchor="dst100003" w:history="1">
        <w:r w:rsidRPr="00B66B7B">
          <w:rPr>
            <w:rFonts w:ascii="Times New Roman" w:eastAsia="Times New Roman" w:hAnsi="Times New Roman" w:cs="Times New Roman"/>
            <w:color w:val="0000FF"/>
            <w:sz w:val="24"/>
            <w:szCs w:val="24"/>
            <w:u w:val="single"/>
            <w:lang w:eastAsia="ru-RU"/>
          </w:rPr>
          <w:t>порядки</w:t>
        </w:r>
      </w:hyperlink>
      <w:r w:rsidRPr="00B66B7B">
        <w:rPr>
          <w:rFonts w:ascii="Times New Roman" w:eastAsia="Times New Roman" w:hAnsi="Times New Roman" w:cs="Times New Roman"/>
          <w:sz w:val="24"/>
          <w:szCs w:val="24"/>
          <w:lang w:eastAsia="ru-RU"/>
        </w:rPr>
        <w:t xml:space="preserve"> оказания медицинской помощи. </w:t>
      </w:r>
    </w:p>
    <w:p w:rsidR="00B66B7B" w:rsidRPr="00B66B7B" w:rsidRDefault="00B66B7B" w:rsidP="00B66B7B">
      <w:pPr>
        <w:spacing w:after="0" w:line="240" w:lineRule="auto"/>
        <w:ind w:firstLine="547"/>
        <w:rPr>
          <w:rFonts w:ascii="Times New Roman" w:eastAsia="Times New Roman" w:hAnsi="Times New Roman" w:cs="Times New Roman"/>
          <w:sz w:val="24"/>
          <w:szCs w:val="24"/>
          <w:lang w:eastAsia="ru-RU"/>
        </w:rPr>
      </w:pPr>
      <w:bookmarkStart w:id="89" w:name="dst100885"/>
      <w:bookmarkEnd w:id="89"/>
      <w:r w:rsidRPr="00B66B7B">
        <w:rPr>
          <w:rFonts w:ascii="Times New Roman" w:eastAsia="Times New Roman" w:hAnsi="Times New Roman" w:cs="Times New Roman"/>
          <w:sz w:val="24"/>
          <w:szCs w:val="24"/>
          <w:lang w:eastAsia="ru-RU"/>
        </w:rPr>
        <w:t xml:space="preserve">4. Платные медицинские услуги могут оказываться в полном объеме </w:t>
      </w:r>
      <w:hyperlink r:id="rId11" w:anchor="dst100005" w:history="1">
        <w:r w:rsidRPr="00B66B7B">
          <w:rPr>
            <w:rFonts w:ascii="Times New Roman" w:eastAsia="Times New Roman" w:hAnsi="Times New Roman" w:cs="Times New Roman"/>
            <w:color w:val="0000FF"/>
            <w:sz w:val="24"/>
            <w:szCs w:val="24"/>
            <w:u w:val="single"/>
            <w:lang w:eastAsia="ru-RU"/>
          </w:rPr>
          <w:t>стандарта</w:t>
        </w:r>
      </w:hyperlink>
      <w:r w:rsidRPr="00B66B7B">
        <w:rPr>
          <w:rFonts w:ascii="Times New Roman" w:eastAsia="Times New Roman" w:hAnsi="Times New Roman" w:cs="Times New Roman"/>
          <w:sz w:val="24"/>
          <w:szCs w:val="24"/>
          <w:lang w:eastAsia="ru-RU"/>
        </w:rP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 </w:t>
      </w:r>
    </w:p>
    <w:p w:rsidR="00B66B7B" w:rsidRPr="00B66B7B" w:rsidRDefault="00B66B7B" w:rsidP="00B66B7B">
      <w:pPr>
        <w:spacing w:after="0" w:line="240" w:lineRule="auto"/>
        <w:ind w:firstLine="547"/>
        <w:rPr>
          <w:rFonts w:ascii="Times New Roman" w:eastAsia="Times New Roman" w:hAnsi="Times New Roman" w:cs="Times New Roman"/>
          <w:sz w:val="24"/>
          <w:szCs w:val="24"/>
          <w:lang w:eastAsia="ru-RU"/>
        </w:rPr>
      </w:pPr>
      <w:bookmarkStart w:id="90" w:name="dst100886"/>
      <w:bookmarkEnd w:id="90"/>
      <w:r w:rsidRPr="00B66B7B">
        <w:rPr>
          <w:rFonts w:ascii="Times New Roman" w:eastAsia="Times New Roman" w:hAnsi="Times New Roman" w:cs="Times New Roman"/>
          <w:sz w:val="24"/>
          <w:szCs w:val="24"/>
          <w:lang w:eastAsia="ru-RU"/>
        </w:rPr>
        <w:t xml:space="preserve">5. Медицинские организации, участвующие в реализации </w:t>
      </w:r>
      <w:hyperlink r:id="rId12" w:anchor="dst100068" w:history="1">
        <w:r w:rsidRPr="00B66B7B">
          <w:rPr>
            <w:rFonts w:ascii="Times New Roman" w:eastAsia="Times New Roman" w:hAnsi="Times New Roman" w:cs="Times New Roman"/>
            <w:color w:val="0000FF"/>
            <w:sz w:val="24"/>
            <w:szCs w:val="24"/>
            <w:u w:val="single"/>
            <w:lang w:eastAsia="ru-RU"/>
          </w:rPr>
          <w:t>программы</w:t>
        </w:r>
      </w:hyperlink>
      <w:r w:rsidRPr="00B66B7B">
        <w:rPr>
          <w:rFonts w:ascii="Times New Roman" w:eastAsia="Times New Roman" w:hAnsi="Times New Roman" w:cs="Times New Roman"/>
          <w:sz w:val="24"/>
          <w:szCs w:val="24"/>
          <w:lang w:eastAsia="ru-RU"/>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 </w:t>
      </w:r>
    </w:p>
    <w:p w:rsidR="00B66B7B" w:rsidRPr="00B66B7B" w:rsidRDefault="00B66B7B" w:rsidP="00B66B7B">
      <w:pPr>
        <w:spacing w:after="0" w:line="240" w:lineRule="auto"/>
        <w:ind w:firstLine="547"/>
        <w:rPr>
          <w:rFonts w:ascii="Times New Roman" w:eastAsia="Times New Roman" w:hAnsi="Times New Roman" w:cs="Times New Roman"/>
          <w:sz w:val="24"/>
          <w:szCs w:val="24"/>
          <w:lang w:eastAsia="ru-RU"/>
        </w:rPr>
      </w:pPr>
      <w:bookmarkStart w:id="91" w:name="dst100887"/>
      <w:bookmarkEnd w:id="91"/>
      <w:r w:rsidRPr="00B66B7B">
        <w:rPr>
          <w:rFonts w:ascii="Times New Roman" w:eastAsia="Times New Roman" w:hAnsi="Times New Roman" w:cs="Times New Roman"/>
          <w:sz w:val="24"/>
          <w:szCs w:val="24"/>
          <w:lang w:eastAsia="ru-RU"/>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B66B7B" w:rsidRPr="00B66B7B" w:rsidRDefault="00B66B7B" w:rsidP="00B66B7B">
      <w:pPr>
        <w:spacing w:after="0" w:line="240" w:lineRule="auto"/>
        <w:ind w:firstLine="547"/>
        <w:rPr>
          <w:rFonts w:ascii="Times New Roman" w:eastAsia="Times New Roman" w:hAnsi="Times New Roman" w:cs="Times New Roman"/>
          <w:sz w:val="24"/>
          <w:szCs w:val="24"/>
          <w:lang w:eastAsia="ru-RU"/>
        </w:rPr>
      </w:pPr>
      <w:bookmarkStart w:id="92" w:name="dst100888"/>
      <w:bookmarkEnd w:id="92"/>
      <w:r w:rsidRPr="00B66B7B">
        <w:rPr>
          <w:rFonts w:ascii="Times New Roman" w:eastAsia="Times New Roman" w:hAnsi="Times New Roman" w:cs="Times New Roman"/>
          <w:sz w:val="24"/>
          <w:szCs w:val="24"/>
          <w:lang w:eastAsia="ru-RU"/>
        </w:rPr>
        <w:t xml:space="preserve">2) при оказании медицинских услуг анонимно, за исключением случаев, предусмотренных законодательством Российской Федерации; </w:t>
      </w:r>
    </w:p>
    <w:p w:rsidR="00B66B7B" w:rsidRPr="00B66B7B" w:rsidRDefault="00B66B7B" w:rsidP="00B66B7B">
      <w:pPr>
        <w:spacing w:after="0" w:line="240" w:lineRule="auto"/>
        <w:ind w:firstLine="547"/>
        <w:rPr>
          <w:rFonts w:ascii="Times New Roman" w:eastAsia="Times New Roman" w:hAnsi="Times New Roman" w:cs="Times New Roman"/>
          <w:sz w:val="24"/>
          <w:szCs w:val="24"/>
          <w:lang w:eastAsia="ru-RU"/>
        </w:rPr>
      </w:pPr>
      <w:bookmarkStart w:id="93" w:name="dst100889"/>
      <w:bookmarkEnd w:id="93"/>
      <w:r w:rsidRPr="00B66B7B">
        <w:rPr>
          <w:rFonts w:ascii="Times New Roman" w:eastAsia="Times New Roman" w:hAnsi="Times New Roman" w:cs="Times New Roman"/>
          <w:sz w:val="24"/>
          <w:szCs w:val="24"/>
          <w:lang w:eastAsia="ru-RU"/>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B66B7B" w:rsidRPr="00B66B7B" w:rsidRDefault="00B66B7B" w:rsidP="00B66B7B">
      <w:pPr>
        <w:spacing w:after="0" w:line="240" w:lineRule="auto"/>
        <w:ind w:firstLine="547"/>
        <w:rPr>
          <w:rFonts w:ascii="Times New Roman" w:eastAsia="Times New Roman" w:hAnsi="Times New Roman" w:cs="Times New Roman"/>
          <w:sz w:val="24"/>
          <w:szCs w:val="24"/>
          <w:lang w:eastAsia="ru-RU"/>
        </w:rPr>
      </w:pPr>
      <w:bookmarkStart w:id="94" w:name="dst100890"/>
      <w:bookmarkEnd w:id="94"/>
      <w:r w:rsidRPr="00B66B7B">
        <w:rPr>
          <w:rFonts w:ascii="Times New Roman" w:eastAsia="Times New Roman" w:hAnsi="Times New Roman" w:cs="Times New Roman"/>
          <w:sz w:val="24"/>
          <w:szCs w:val="24"/>
          <w:lang w:eastAsia="ru-RU"/>
        </w:rPr>
        <w:t xml:space="preserve">4) при самостоятельном обращении за получением медицинских услуг, за исключением случаев и порядка, предусмотренных </w:t>
      </w:r>
      <w:hyperlink r:id="rId13" w:anchor="dst100273" w:history="1">
        <w:r w:rsidRPr="00B66B7B">
          <w:rPr>
            <w:rFonts w:ascii="Times New Roman" w:eastAsia="Times New Roman" w:hAnsi="Times New Roman" w:cs="Times New Roman"/>
            <w:color w:val="0000FF"/>
            <w:sz w:val="24"/>
            <w:szCs w:val="24"/>
            <w:u w:val="single"/>
            <w:lang w:eastAsia="ru-RU"/>
          </w:rPr>
          <w:t>статьей 21</w:t>
        </w:r>
      </w:hyperlink>
      <w:r w:rsidRPr="00B66B7B">
        <w:rPr>
          <w:rFonts w:ascii="Times New Roman" w:eastAsia="Times New Roman" w:hAnsi="Times New Roman" w:cs="Times New Roman"/>
          <w:sz w:val="24"/>
          <w:szCs w:val="24"/>
          <w:lang w:eastAsia="ru-RU"/>
        </w:rPr>
        <w:t xml:space="preserve"> настоящего Федерального закона.</w:t>
      </w:r>
    </w:p>
    <w:p w:rsidR="00B66B7B" w:rsidRPr="00B66B7B" w:rsidRDefault="00B66B7B" w:rsidP="00B66B7B">
      <w:pPr>
        <w:spacing w:after="0" w:line="240" w:lineRule="auto"/>
        <w:ind w:firstLine="547"/>
        <w:rPr>
          <w:rFonts w:ascii="Times New Roman" w:eastAsia="Times New Roman" w:hAnsi="Times New Roman" w:cs="Times New Roman"/>
          <w:sz w:val="24"/>
          <w:szCs w:val="24"/>
          <w:lang w:eastAsia="ru-RU"/>
        </w:rPr>
      </w:pPr>
      <w:bookmarkStart w:id="95" w:name="dst100891"/>
      <w:bookmarkEnd w:id="95"/>
      <w:r w:rsidRPr="00B66B7B">
        <w:rPr>
          <w:rFonts w:ascii="Times New Roman" w:eastAsia="Times New Roman" w:hAnsi="Times New Roman" w:cs="Times New Roman"/>
          <w:sz w:val="24"/>
          <w:szCs w:val="24"/>
          <w:lang w:eastAsia="ru-RU"/>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B66B7B" w:rsidRPr="00B66B7B" w:rsidRDefault="00B66B7B" w:rsidP="00B66B7B">
      <w:pPr>
        <w:spacing w:after="0" w:line="240" w:lineRule="auto"/>
        <w:ind w:firstLine="547"/>
        <w:rPr>
          <w:rFonts w:ascii="Times New Roman" w:eastAsia="Times New Roman" w:hAnsi="Times New Roman" w:cs="Times New Roman"/>
          <w:sz w:val="24"/>
          <w:szCs w:val="24"/>
          <w:lang w:eastAsia="ru-RU"/>
        </w:rPr>
      </w:pPr>
      <w:bookmarkStart w:id="96" w:name="dst100892"/>
      <w:bookmarkEnd w:id="96"/>
      <w:r w:rsidRPr="00B66B7B">
        <w:rPr>
          <w:rFonts w:ascii="Times New Roman" w:eastAsia="Times New Roman" w:hAnsi="Times New Roman" w:cs="Times New Roman"/>
          <w:sz w:val="24"/>
          <w:szCs w:val="24"/>
          <w:lang w:eastAsia="ru-RU"/>
        </w:rPr>
        <w:t xml:space="preserve">7. </w:t>
      </w:r>
      <w:hyperlink r:id="rId14" w:anchor="dst100010" w:history="1">
        <w:r w:rsidRPr="00B66B7B">
          <w:rPr>
            <w:rFonts w:ascii="Times New Roman" w:eastAsia="Times New Roman" w:hAnsi="Times New Roman" w:cs="Times New Roman"/>
            <w:color w:val="0000FF"/>
            <w:sz w:val="24"/>
            <w:szCs w:val="24"/>
            <w:u w:val="single"/>
            <w:lang w:eastAsia="ru-RU"/>
          </w:rPr>
          <w:t>Порядок</w:t>
        </w:r>
      </w:hyperlink>
      <w:r w:rsidRPr="00B66B7B">
        <w:rPr>
          <w:rFonts w:ascii="Times New Roman" w:eastAsia="Times New Roman" w:hAnsi="Times New Roman" w:cs="Times New Roman"/>
          <w:sz w:val="24"/>
          <w:szCs w:val="24"/>
          <w:lang w:eastAsia="ru-RU"/>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 </w:t>
      </w:r>
    </w:p>
    <w:p w:rsidR="00B66B7B" w:rsidRPr="00B66B7B" w:rsidRDefault="00B66B7B" w:rsidP="00B66B7B">
      <w:pPr>
        <w:spacing w:after="0" w:line="240" w:lineRule="auto"/>
        <w:ind w:firstLine="547"/>
        <w:rPr>
          <w:rFonts w:ascii="Times New Roman" w:eastAsia="Times New Roman" w:hAnsi="Times New Roman" w:cs="Times New Roman"/>
          <w:sz w:val="24"/>
          <w:szCs w:val="24"/>
          <w:lang w:eastAsia="ru-RU"/>
        </w:rPr>
      </w:pPr>
      <w:bookmarkStart w:id="97" w:name="dst100893"/>
      <w:bookmarkEnd w:id="97"/>
      <w:r w:rsidRPr="00B66B7B">
        <w:rPr>
          <w:rFonts w:ascii="Times New Roman" w:eastAsia="Times New Roman" w:hAnsi="Times New Roman" w:cs="Times New Roman"/>
          <w:sz w:val="24"/>
          <w:szCs w:val="24"/>
          <w:lang w:eastAsia="ru-RU"/>
        </w:rPr>
        <w:t xml:space="preserve">8. К отношениям, связанным с оказанием платных медицинских услуг, применяются положения </w:t>
      </w:r>
      <w:hyperlink r:id="rId15" w:history="1">
        <w:r w:rsidRPr="00B66B7B">
          <w:rPr>
            <w:rFonts w:ascii="Times New Roman" w:eastAsia="Times New Roman" w:hAnsi="Times New Roman" w:cs="Times New Roman"/>
            <w:color w:val="0000FF"/>
            <w:sz w:val="24"/>
            <w:szCs w:val="24"/>
            <w:u w:val="single"/>
            <w:lang w:eastAsia="ru-RU"/>
          </w:rPr>
          <w:t>Закона</w:t>
        </w:r>
      </w:hyperlink>
      <w:r w:rsidRPr="00B66B7B">
        <w:rPr>
          <w:rFonts w:ascii="Times New Roman" w:eastAsia="Times New Roman" w:hAnsi="Times New Roman" w:cs="Times New Roman"/>
          <w:sz w:val="24"/>
          <w:szCs w:val="24"/>
          <w:lang w:eastAsia="ru-RU"/>
        </w:rPr>
        <w:t xml:space="preserve"> Российской Федерации от 7 февраля 1992 года N 2300-1 "О защите прав потребителей". </w:t>
      </w:r>
    </w:p>
    <w:p w:rsidR="00B66B7B" w:rsidRDefault="008464D0" w:rsidP="008464D0">
      <w:pPr>
        <w:pStyle w:val="1"/>
        <w:jc w:val="center"/>
        <w:rPr>
          <w:sz w:val="28"/>
          <w:szCs w:val="28"/>
        </w:rPr>
      </w:pPr>
      <w:r w:rsidRPr="008464D0">
        <w:rPr>
          <w:sz w:val="28"/>
          <w:szCs w:val="28"/>
        </w:rPr>
        <w:lastRenderedPageBreak/>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УЧРЕЖДЕНИЯМИ, НАХОДЯЩИМИСЯ В ВЕДЕНИИ МИНИСТЕРСТВА ЗДРАВ</w:t>
      </w:r>
      <w:r>
        <w:rPr>
          <w:sz w:val="28"/>
          <w:szCs w:val="28"/>
        </w:rPr>
        <w:t>ООХРАНЕНИЯ РОССИЙСКОЙ ФЕДЕРАЦИИ</w:t>
      </w:r>
    </w:p>
    <w:p w:rsidR="008464D0" w:rsidRDefault="008464D0" w:rsidP="008464D0">
      <w:pPr>
        <w:pStyle w:val="1"/>
        <w:spacing w:line="240" w:lineRule="atLeast"/>
        <w:ind w:left="709"/>
        <w:jc w:val="center"/>
        <w:rPr>
          <w:b w:val="0"/>
          <w:sz w:val="22"/>
          <w:szCs w:val="22"/>
        </w:rPr>
      </w:pPr>
    </w:p>
    <w:p w:rsidR="008464D0" w:rsidRDefault="008464D0" w:rsidP="008464D0">
      <w:pPr>
        <w:pStyle w:val="1"/>
        <w:spacing w:line="240" w:lineRule="atLeast"/>
        <w:ind w:left="709"/>
        <w:jc w:val="center"/>
        <w:rPr>
          <w:b w:val="0"/>
          <w:sz w:val="22"/>
          <w:szCs w:val="22"/>
        </w:rPr>
      </w:pPr>
      <w:proofErr w:type="gramStart"/>
      <w:r>
        <w:rPr>
          <w:b w:val="0"/>
          <w:sz w:val="22"/>
          <w:szCs w:val="22"/>
        </w:rPr>
        <w:t>Утвержден</w:t>
      </w:r>
      <w:proofErr w:type="gramEnd"/>
      <w:r>
        <w:rPr>
          <w:b w:val="0"/>
          <w:sz w:val="22"/>
          <w:szCs w:val="22"/>
        </w:rPr>
        <w:t xml:space="preserve"> приказом Министерства здравоохранения Российской Федерации </w:t>
      </w:r>
    </w:p>
    <w:p w:rsidR="008464D0" w:rsidRPr="008464D0" w:rsidRDefault="008464D0" w:rsidP="008464D0">
      <w:pPr>
        <w:pStyle w:val="1"/>
        <w:spacing w:line="240" w:lineRule="atLeast"/>
        <w:ind w:left="709"/>
        <w:jc w:val="center"/>
        <w:rPr>
          <w:b w:val="0"/>
          <w:sz w:val="22"/>
          <w:szCs w:val="22"/>
        </w:rPr>
      </w:pPr>
      <w:r>
        <w:rPr>
          <w:b w:val="0"/>
          <w:sz w:val="22"/>
          <w:szCs w:val="22"/>
        </w:rPr>
        <w:t>от 29 декабря 2012г. №1631н</w:t>
      </w:r>
    </w:p>
    <w:p w:rsidR="00B66B7B" w:rsidRDefault="00B66B7B"/>
    <w:p w:rsidR="00B66B7B" w:rsidRDefault="00B66B7B" w:rsidP="00B66B7B">
      <w:pPr>
        <w:pStyle w:val="a4"/>
      </w:pPr>
      <w:r>
        <w:t>1. Настоящий Порядок разработан в целях определения цен (тарифов) на медицинские услуги, предоставляемые федеральными бюджетными и казенными учреждениями, находящимися в ведении Министерства здравоохранения Российской Федерации (далее - учреждения).</w:t>
      </w:r>
    </w:p>
    <w:p w:rsidR="00B66B7B" w:rsidRDefault="00B66B7B" w:rsidP="00B66B7B">
      <w:pPr>
        <w:pStyle w:val="a4"/>
      </w:pPr>
      <w:r>
        <w:t>2. Учреждения самостоятельно определяют цены (тарифы) на медицинские услуги на основании размера расчетных и расчетно-нормативных затрат на оказание учреждением медицинских услуг по основным видам деятельности, а также размера расчетных и расчетно-нормативных затрат на содержание имущества учреждения с учетом:</w:t>
      </w:r>
    </w:p>
    <w:p w:rsidR="00B66B7B" w:rsidRDefault="00B66B7B" w:rsidP="00B66B7B">
      <w:pPr>
        <w:pStyle w:val="a4"/>
      </w:pPr>
      <w:r>
        <w:t>анализа фактических затрат учреждения на оказание медицинских услуг по основным видам деятельности в предшествующие периоды;</w:t>
      </w:r>
    </w:p>
    <w:p w:rsidR="00B66B7B" w:rsidRDefault="00B66B7B" w:rsidP="00B66B7B">
      <w:pPr>
        <w:pStyle w:val="a4"/>
      </w:pPr>
      <w:r>
        <w:t>прогнозной информации о динамике изменения уровня цен (тарифов) в составе затрат на оказание учреждением медицинских услуг по основным видам деятельности, включая регулируемые государством цены (тарифы) на товары, работы, услуги субъектов естественных монополий;</w:t>
      </w:r>
    </w:p>
    <w:p w:rsidR="00B66B7B" w:rsidRDefault="00B66B7B" w:rsidP="00B66B7B">
      <w:pPr>
        <w:pStyle w:val="a4"/>
      </w:pPr>
      <w:r>
        <w:t>анализа существующего и прогнозируемого объема рыночных предложений на аналогичные услуги и уровня цен (тарифов) на них;</w:t>
      </w:r>
    </w:p>
    <w:p w:rsidR="00B66B7B" w:rsidRDefault="00B66B7B" w:rsidP="00B66B7B">
      <w:pPr>
        <w:pStyle w:val="a4"/>
      </w:pPr>
      <w:r>
        <w:t>анализа существующего и прогнозируемого объема спроса на аналогичные услуги.</w:t>
      </w:r>
    </w:p>
    <w:p w:rsidR="00B66B7B" w:rsidRDefault="00B66B7B" w:rsidP="00B66B7B">
      <w:pPr>
        <w:pStyle w:val="a4"/>
      </w:pPr>
      <w:r>
        <w:t>3. Цены (тарифы) на медицинские услуги устанавливаются с учетом покрытия издержек учреждений на оказание данных услуг, при этом рекомендуется предусматривать рентабельность не более 20 процентов.</w:t>
      </w:r>
    </w:p>
    <w:p w:rsidR="00B66B7B" w:rsidRDefault="00B66B7B" w:rsidP="00B66B7B">
      <w:pPr>
        <w:pStyle w:val="a4"/>
      </w:pPr>
      <w:r>
        <w:t>4. Учреждения за выполнение платных медицинских услуг в ночное время, а также в выходные и праздничные дни имеют право применять к утвержденным ценам (тарифам) на эти услуги повышающий коэффициент, но не более чем:</w:t>
      </w:r>
    </w:p>
    <w:p w:rsidR="00B66B7B" w:rsidRDefault="00B66B7B" w:rsidP="00B66B7B">
      <w:pPr>
        <w:pStyle w:val="a4"/>
      </w:pPr>
      <w:r>
        <w:t>за оказание платных медицинских услуг в ночное время - 30%;</w:t>
      </w:r>
    </w:p>
    <w:p w:rsidR="00B66B7B" w:rsidRDefault="00B66B7B" w:rsidP="00B66B7B">
      <w:pPr>
        <w:pStyle w:val="a4"/>
      </w:pPr>
      <w:r>
        <w:t>за оказание платных медицинских услуг в выходные и праздничные дни - 50%.</w:t>
      </w:r>
    </w:p>
    <w:p w:rsidR="00B66B7B" w:rsidRDefault="00B66B7B" w:rsidP="00B66B7B">
      <w:pPr>
        <w:pStyle w:val="a4"/>
      </w:pPr>
      <w:r>
        <w:lastRenderedPageBreak/>
        <w:t>Повышающий коэффициент не применяется при оказании медицинской помощи в неотложной форме, в том числе женщинам в период беременности, родов, в послеродовом периоде, новорожденным и детям.</w:t>
      </w:r>
    </w:p>
    <w:p w:rsidR="00B66B7B" w:rsidRDefault="00B66B7B" w:rsidP="00B66B7B">
      <w:pPr>
        <w:pStyle w:val="a4"/>
      </w:pPr>
      <w:r>
        <w:t xml:space="preserve">5. </w:t>
      </w:r>
      <w:proofErr w:type="gramStart"/>
      <w:r>
        <w:t>Перечень оказываемых учреждением платных медицинских услуг, предусмотренных пунктом 7 Правил предоставления медицинскими организациями платных медицинских услуг, утвержденных постановлением Правительства Российской Федерации от 4 октября 2012 г. N 1006 (Собрание законодательства Российской Федерации, 2012, N 41, ст. 5628), цены (тарифы) на медицинские услуги, а также изменения в перечень платных медицинских услуг и изменения цен (тарифов) на медицинские услуги утверждаются приказом учреждения</w:t>
      </w:r>
      <w:proofErr w:type="gramEnd"/>
      <w:r>
        <w:t>.</w:t>
      </w:r>
    </w:p>
    <w:p w:rsidR="00B66B7B" w:rsidRDefault="00B66B7B" w:rsidP="00B66B7B">
      <w:pPr>
        <w:pStyle w:val="a4"/>
      </w:pPr>
      <w:r>
        <w:t>6. Копия приказа учреждения об утверждении перечня платных медицинских услуг и цен (тарифов) на медицинские услуги либо о внесении изменений в данный приказ направляются в Министерство здравоохранения Российской Федерации не позднее трех рабочих дней со дня его издания.</w:t>
      </w:r>
    </w:p>
    <w:p w:rsidR="00B66B7B" w:rsidRPr="008464D0" w:rsidRDefault="00B66B7B" w:rsidP="00B66B7B">
      <w:pPr>
        <w:pStyle w:val="a4"/>
        <w:jc w:val="center"/>
        <w:rPr>
          <w:b/>
          <w:sz w:val="28"/>
          <w:szCs w:val="28"/>
        </w:rPr>
      </w:pPr>
      <w:r w:rsidRPr="008464D0">
        <w:rPr>
          <w:b/>
          <w:sz w:val="28"/>
          <w:szCs w:val="28"/>
        </w:rPr>
        <w:t>О  ПОРЯДКЕ СОБЛЮДЕНИЯ ОТДЕЛЬНЫХ ПОЛОЖЕНИЙ МЕДИЦИНСКИМИ ОРГАНИЗАЦИЯМИ ПЛАТНЫХ МЕДИЦИНСКИХ УСЛУГ</w:t>
      </w:r>
    </w:p>
    <w:p w:rsidR="00B66B7B" w:rsidRPr="00B66B7B" w:rsidRDefault="00B66B7B" w:rsidP="00B66B7B">
      <w:pPr>
        <w:pStyle w:val="a4"/>
        <w:jc w:val="center"/>
        <w:rPr>
          <w:sz w:val="22"/>
          <w:szCs w:val="22"/>
        </w:rPr>
      </w:pPr>
      <w:r w:rsidRPr="00B66B7B">
        <w:rPr>
          <w:sz w:val="22"/>
          <w:szCs w:val="22"/>
        </w:rPr>
        <w:t>Информация Федеральной службы по надзору в сфере защиты прав потребителей и благополучия человека от 8 марта 2016г.</w:t>
      </w:r>
    </w:p>
    <w:p w:rsidR="00B66B7B" w:rsidRDefault="00B66B7B" w:rsidP="00B66B7B">
      <w:pPr>
        <w:pStyle w:val="a4"/>
      </w:pPr>
      <w:r>
        <w:t xml:space="preserve">В связи с периодически поступающими в </w:t>
      </w:r>
      <w:proofErr w:type="spellStart"/>
      <w:r>
        <w:t>Роспотребнадзор</w:t>
      </w:r>
      <w:proofErr w:type="spellEnd"/>
      <w:r>
        <w:t xml:space="preserve"> обращениями медицинских организаций относительно необходимости приложения к каждому договору на оказание </w:t>
      </w:r>
      <w:proofErr w:type="gramStart"/>
      <w:r>
        <w:t>платных медицинских услуг копии лицензии на осуществление медицинской деятельности с перечнем всех работ (услуг), составляющих медицинскую деятельность медицинской организации в соответствии с лицензией, также прейскуранта цен на все виды выполняемых медицинской организацией работ (услуг), Федеральная служба по надзору в сфере защиты прав потребителей и благополучия человека на основании пункта 6 статьи 40 Закона Российской Федерации от 7 февраля 1992 года</w:t>
      </w:r>
      <w:proofErr w:type="gramEnd"/>
      <w:r>
        <w:t xml:space="preserve"> № 2300-1 «О защите прав потребителей» (далее - Закон № 2300-1) разъясняет следующее.</w:t>
      </w:r>
    </w:p>
    <w:p w:rsidR="00B66B7B" w:rsidRDefault="00B66B7B" w:rsidP="00B66B7B">
      <w:pPr>
        <w:pStyle w:val="a4"/>
      </w:pPr>
      <w:proofErr w:type="gramStart"/>
      <w:r>
        <w:t xml:space="preserve">По общему правилу, закрепленному в пункте 2 статьи 1 Гражданского кодекса Российской Федерации (далее – ГК РФ), граждане (физические лица) и юридические лица свободны в установлении своих прав и обязанностей на основе договоров и в определении любых, не противоречащих законодательству, условий договора кроме случаев, когда содержание соответствующего условия предписано законом или иными правовыми актами (статья 422 ГК РФ). </w:t>
      </w:r>
      <w:proofErr w:type="gramEnd"/>
    </w:p>
    <w:p w:rsidR="00B66B7B" w:rsidRDefault="00B66B7B" w:rsidP="00B66B7B">
      <w:pPr>
        <w:pStyle w:val="a4"/>
      </w:pPr>
      <w:r>
        <w:t xml:space="preserve">Поэтому, если медицинская деятельность связана с оказанием медицинских услуг на основе возмездного договора (статья 779 ГК РФ), то медицинская организации при его заключении обязана среди прочего руководствоваться соответствующими положениями </w:t>
      </w:r>
      <w:hyperlink r:id="rId16" w:history="1">
        <w:r>
          <w:rPr>
            <w:rStyle w:val="a3"/>
          </w:rPr>
          <w:t>Правил</w:t>
        </w:r>
      </w:hyperlink>
      <w:r>
        <w:t xml:space="preserve"> предоставления медицинскими организациями платных медицинских услуг, утвержденных постановлением Правительства Российской Федерации от 4 октября 2012 года № 1006 (далее – Правила).</w:t>
      </w:r>
    </w:p>
    <w:p w:rsidR="00B66B7B" w:rsidRDefault="00B66B7B" w:rsidP="00B66B7B">
      <w:pPr>
        <w:pStyle w:val="a4"/>
      </w:pPr>
      <w:proofErr w:type="gramStart"/>
      <w:r>
        <w:t xml:space="preserve">Поскольку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 (подпункт «в» пункта 11 </w:t>
      </w:r>
      <w:r>
        <w:lastRenderedPageBreak/>
        <w:t>Правил) и «перечень платных медицинских услуг с указанием цен в рублях, сведения об условиях, порядке, форме предоставления медицинских услуг и порядке их</w:t>
      </w:r>
      <w:proofErr w:type="gramEnd"/>
      <w:r>
        <w:t xml:space="preserve"> </w:t>
      </w:r>
      <w:proofErr w:type="gramStart"/>
      <w:r>
        <w:t>оплаты» (подпункт «г» пункта 11 Правил) входят в число информации об исполнителе и предоставляемых им медицинских услугах, своевременное доведение которой в наглядной и доступной форме в целях обеспечения правильного выбора услуг является обязанностью исполнителя, которая по общему правилу (в силу взаимосвязанных положений пункта 2 статьи 8 и пункта 1 статьи 10 Закона № 2300-1) реализуется им при заключении договора (в данном</w:t>
      </w:r>
      <w:proofErr w:type="gramEnd"/>
      <w:r>
        <w:t xml:space="preserve"> </w:t>
      </w:r>
      <w:proofErr w:type="gramStart"/>
      <w:r>
        <w:t>случае –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при этом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 исполнитель по смыслу пункта 13 Правил предоставляет для ознакомления по требованию потребителя и (или) заказчика также при заключении договора</w:t>
      </w:r>
      <w:proofErr w:type="gramEnd"/>
      <w:r>
        <w:t>, то соблюдение соответствующих требований абзаца 4 подпункта «а», подпунктов «в» и «г» пункта 17 Правил достигается посредством указания в заключаемых договорах:</w:t>
      </w:r>
    </w:p>
    <w:p w:rsidR="00B66B7B" w:rsidRDefault="00B66B7B" w:rsidP="00B66B7B">
      <w:pPr>
        <w:pStyle w:val="a4"/>
      </w:pPr>
      <w:r>
        <w:t xml:space="preserve">сведений о номере лицензии на осуществление медицинской деятельности, дате её регистрации, </w:t>
      </w:r>
    </w:p>
    <w:p w:rsidR="00B66B7B" w:rsidRDefault="00B66B7B" w:rsidP="00B66B7B">
      <w:pPr>
        <w:pStyle w:val="a4"/>
      </w:pPr>
      <w:r>
        <w:t>перечня тех платных медицинских услуг, которые будут предоставляться в соответствии с конкретным договором, с одновременным указанием перечня работ (услуг), составляющих медицинскую деятельность медицинской организации в соответствии с лицензией, к которым относятся определённые договором соответствующие платные медицинские услуги,</w:t>
      </w:r>
    </w:p>
    <w:p w:rsidR="00B66B7B" w:rsidRDefault="00B66B7B" w:rsidP="00B66B7B">
      <w:pPr>
        <w:pStyle w:val="a4"/>
      </w:pPr>
      <w:r>
        <w:t xml:space="preserve">стоимости конкретных платных медицинских услуг, которые будут предоставляться в рамках заключаемого договора, сроки и порядок оплаты этих услуг. </w:t>
      </w:r>
    </w:p>
    <w:p w:rsidR="00B66B7B" w:rsidRDefault="00B66B7B" w:rsidP="00B66B7B">
      <w:pPr>
        <w:pStyle w:val="a4"/>
      </w:pPr>
      <w:proofErr w:type="gramStart"/>
      <w:r>
        <w:t>Вышеназванное, таким образом, означает, что для обеспечения соблюдения требований Правил (в рассматриваемой части) приложение к каждому заключаемому договору копии лицензии на осуществление медицинской деятельности, с перечнем всех работ (услуг), составляющих медицинскую деятельность медицинской организации в соответствии с лицензией, также как и прейскуранта цен на все виды выполняемых медицинской организацией работ (услуг), не требуется. </w:t>
      </w:r>
      <w:proofErr w:type="gramEnd"/>
    </w:p>
    <w:p w:rsidR="00B66B7B" w:rsidRDefault="00B66B7B" w:rsidP="00B66B7B">
      <w:pPr>
        <w:pStyle w:val="a4"/>
      </w:pPr>
    </w:p>
    <w:p w:rsidR="00B66B7B" w:rsidRDefault="00B66B7B"/>
    <w:p w:rsidR="00B66B7B" w:rsidRDefault="00B66B7B"/>
    <w:sectPr w:rsidR="00B66B7B" w:rsidSect="00F07B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compat/>
  <w:rsids>
    <w:rsidRoot w:val="00B66B7B"/>
    <w:rsid w:val="008464D0"/>
    <w:rsid w:val="00B66B7B"/>
    <w:rsid w:val="00F07B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BD7"/>
  </w:style>
  <w:style w:type="paragraph" w:styleId="1">
    <w:name w:val="heading 1"/>
    <w:basedOn w:val="a"/>
    <w:link w:val="10"/>
    <w:uiPriority w:val="9"/>
    <w:qFormat/>
    <w:rsid w:val="00B66B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enter">
    <w:name w:val="pcenter"/>
    <w:basedOn w:val="a"/>
    <w:rsid w:val="00B66B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B66B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66B7B"/>
    <w:rPr>
      <w:color w:val="0000FF"/>
      <w:u w:val="single"/>
    </w:rPr>
  </w:style>
  <w:style w:type="character" w:customStyle="1" w:styleId="10">
    <w:name w:val="Заголовок 1 Знак"/>
    <w:basedOn w:val="a0"/>
    <w:link w:val="1"/>
    <w:uiPriority w:val="9"/>
    <w:rsid w:val="00B66B7B"/>
    <w:rPr>
      <w:rFonts w:ascii="Times New Roman" w:eastAsia="Times New Roman" w:hAnsi="Times New Roman" w:cs="Times New Roman"/>
      <w:b/>
      <w:bCs/>
      <w:kern w:val="36"/>
      <w:sz w:val="48"/>
      <w:szCs w:val="48"/>
      <w:lang w:eastAsia="ru-RU"/>
    </w:rPr>
  </w:style>
  <w:style w:type="character" w:customStyle="1" w:styleId="blk">
    <w:name w:val="blk"/>
    <w:basedOn w:val="a0"/>
    <w:rsid w:val="00B66B7B"/>
  </w:style>
  <w:style w:type="character" w:customStyle="1" w:styleId="hl">
    <w:name w:val="hl"/>
    <w:basedOn w:val="a0"/>
    <w:rsid w:val="00B66B7B"/>
  </w:style>
  <w:style w:type="paragraph" w:styleId="a4">
    <w:name w:val="Normal (Web)"/>
    <w:basedOn w:val="a"/>
    <w:uiPriority w:val="99"/>
    <w:semiHidden/>
    <w:unhideWhenUsed/>
    <w:rsid w:val="00B66B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826096">
      <w:bodyDiv w:val="1"/>
      <w:marLeft w:val="0"/>
      <w:marRight w:val="0"/>
      <w:marTop w:val="0"/>
      <w:marBottom w:val="0"/>
      <w:divBdr>
        <w:top w:val="none" w:sz="0" w:space="0" w:color="auto"/>
        <w:left w:val="none" w:sz="0" w:space="0" w:color="auto"/>
        <w:bottom w:val="none" w:sz="0" w:space="0" w:color="auto"/>
        <w:right w:val="none" w:sz="0" w:space="0" w:color="auto"/>
      </w:divBdr>
    </w:div>
    <w:div w:id="437261960">
      <w:bodyDiv w:val="1"/>
      <w:marLeft w:val="0"/>
      <w:marRight w:val="0"/>
      <w:marTop w:val="0"/>
      <w:marBottom w:val="0"/>
      <w:divBdr>
        <w:top w:val="none" w:sz="0" w:space="0" w:color="auto"/>
        <w:left w:val="none" w:sz="0" w:space="0" w:color="auto"/>
        <w:bottom w:val="none" w:sz="0" w:space="0" w:color="auto"/>
        <w:right w:val="none" w:sz="0" w:space="0" w:color="auto"/>
      </w:divBdr>
    </w:div>
    <w:div w:id="837844187">
      <w:bodyDiv w:val="1"/>
      <w:marLeft w:val="0"/>
      <w:marRight w:val="0"/>
      <w:marTop w:val="0"/>
      <w:marBottom w:val="0"/>
      <w:divBdr>
        <w:top w:val="none" w:sz="0" w:space="0" w:color="auto"/>
        <w:left w:val="none" w:sz="0" w:space="0" w:color="auto"/>
        <w:bottom w:val="none" w:sz="0" w:space="0" w:color="auto"/>
        <w:right w:val="none" w:sz="0" w:space="0" w:color="auto"/>
      </w:divBdr>
    </w:div>
    <w:div w:id="1251619632">
      <w:bodyDiv w:val="1"/>
      <w:marLeft w:val="0"/>
      <w:marRight w:val="0"/>
      <w:marTop w:val="0"/>
      <w:marBottom w:val="0"/>
      <w:divBdr>
        <w:top w:val="none" w:sz="0" w:space="0" w:color="auto"/>
        <w:left w:val="none" w:sz="0" w:space="0" w:color="auto"/>
        <w:bottom w:val="none" w:sz="0" w:space="0" w:color="auto"/>
        <w:right w:val="none" w:sz="0" w:space="0" w:color="auto"/>
      </w:divBdr>
      <w:divsChild>
        <w:div w:id="348289062">
          <w:marLeft w:val="0"/>
          <w:marRight w:val="0"/>
          <w:marTop w:val="0"/>
          <w:marBottom w:val="0"/>
          <w:divBdr>
            <w:top w:val="none" w:sz="0" w:space="0" w:color="auto"/>
            <w:left w:val="none" w:sz="0" w:space="0" w:color="auto"/>
            <w:bottom w:val="none" w:sz="0" w:space="0" w:color="auto"/>
            <w:right w:val="none" w:sz="0" w:space="0" w:color="auto"/>
          </w:divBdr>
        </w:div>
        <w:div w:id="1722360669">
          <w:marLeft w:val="0"/>
          <w:marRight w:val="0"/>
          <w:marTop w:val="0"/>
          <w:marBottom w:val="0"/>
          <w:divBdr>
            <w:top w:val="none" w:sz="0" w:space="0" w:color="auto"/>
            <w:left w:val="none" w:sz="0" w:space="0" w:color="auto"/>
            <w:bottom w:val="none" w:sz="0" w:space="0" w:color="auto"/>
            <w:right w:val="none" w:sz="0" w:space="0" w:color="auto"/>
          </w:divBdr>
        </w:div>
        <w:div w:id="711807561">
          <w:marLeft w:val="0"/>
          <w:marRight w:val="0"/>
          <w:marTop w:val="0"/>
          <w:marBottom w:val="0"/>
          <w:divBdr>
            <w:top w:val="none" w:sz="0" w:space="0" w:color="auto"/>
            <w:left w:val="none" w:sz="0" w:space="0" w:color="auto"/>
            <w:bottom w:val="none" w:sz="0" w:space="0" w:color="auto"/>
            <w:right w:val="none" w:sz="0" w:space="0" w:color="auto"/>
          </w:divBdr>
        </w:div>
        <w:div w:id="1406294824">
          <w:marLeft w:val="0"/>
          <w:marRight w:val="0"/>
          <w:marTop w:val="0"/>
          <w:marBottom w:val="0"/>
          <w:divBdr>
            <w:top w:val="none" w:sz="0" w:space="0" w:color="auto"/>
            <w:left w:val="none" w:sz="0" w:space="0" w:color="auto"/>
            <w:bottom w:val="none" w:sz="0" w:space="0" w:color="auto"/>
            <w:right w:val="none" w:sz="0" w:space="0" w:color="auto"/>
          </w:divBdr>
        </w:div>
        <w:div w:id="685525874">
          <w:marLeft w:val="0"/>
          <w:marRight w:val="0"/>
          <w:marTop w:val="0"/>
          <w:marBottom w:val="0"/>
          <w:divBdr>
            <w:top w:val="none" w:sz="0" w:space="0" w:color="auto"/>
            <w:left w:val="none" w:sz="0" w:space="0" w:color="auto"/>
            <w:bottom w:val="none" w:sz="0" w:space="0" w:color="auto"/>
            <w:right w:val="none" w:sz="0" w:space="0" w:color="auto"/>
          </w:divBdr>
        </w:div>
        <w:div w:id="2038196636">
          <w:marLeft w:val="0"/>
          <w:marRight w:val="0"/>
          <w:marTop w:val="0"/>
          <w:marBottom w:val="0"/>
          <w:divBdr>
            <w:top w:val="none" w:sz="0" w:space="0" w:color="auto"/>
            <w:left w:val="none" w:sz="0" w:space="0" w:color="auto"/>
            <w:bottom w:val="none" w:sz="0" w:space="0" w:color="auto"/>
            <w:right w:val="none" w:sz="0" w:space="0" w:color="auto"/>
          </w:divBdr>
        </w:div>
        <w:div w:id="856234571">
          <w:marLeft w:val="0"/>
          <w:marRight w:val="0"/>
          <w:marTop w:val="0"/>
          <w:marBottom w:val="0"/>
          <w:divBdr>
            <w:top w:val="none" w:sz="0" w:space="0" w:color="auto"/>
            <w:left w:val="none" w:sz="0" w:space="0" w:color="auto"/>
            <w:bottom w:val="none" w:sz="0" w:space="0" w:color="auto"/>
            <w:right w:val="none" w:sz="0" w:space="0" w:color="auto"/>
          </w:divBdr>
        </w:div>
        <w:div w:id="926816092">
          <w:marLeft w:val="0"/>
          <w:marRight w:val="0"/>
          <w:marTop w:val="0"/>
          <w:marBottom w:val="0"/>
          <w:divBdr>
            <w:top w:val="none" w:sz="0" w:space="0" w:color="auto"/>
            <w:left w:val="none" w:sz="0" w:space="0" w:color="auto"/>
            <w:bottom w:val="none" w:sz="0" w:space="0" w:color="auto"/>
            <w:right w:val="none" w:sz="0" w:space="0" w:color="auto"/>
          </w:divBdr>
        </w:div>
        <w:div w:id="1099132721">
          <w:marLeft w:val="0"/>
          <w:marRight w:val="0"/>
          <w:marTop w:val="0"/>
          <w:marBottom w:val="0"/>
          <w:divBdr>
            <w:top w:val="none" w:sz="0" w:space="0" w:color="auto"/>
            <w:left w:val="none" w:sz="0" w:space="0" w:color="auto"/>
            <w:bottom w:val="none" w:sz="0" w:space="0" w:color="auto"/>
            <w:right w:val="none" w:sz="0" w:space="0" w:color="auto"/>
          </w:divBdr>
        </w:div>
        <w:div w:id="1122772169">
          <w:marLeft w:val="0"/>
          <w:marRight w:val="0"/>
          <w:marTop w:val="0"/>
          <w:marBottom w:val="0"/>
          <w:divBdr>
            <w:top w:val="none" w:sz="0" w:space="0" w:color="auto"/>
            <w:left w:val="none" w:sz="0" w:space="0" w:color="auto"/>
            <w:bottom w:val="none" w:sz="0" w:space="0" w:color="auto"/>
            <w:right w:val="none" w:sz="0" w:space="0" w:color="auto"/>
          </w:divBdr>
        </w:div>
        <w:div w:id="1219777537">
          <w:marLeft w:val="0"/>
          <w:marRight w:val="0"/>
          <w:marTop w:val="0"/>
          <w:marBottom w:val="0"/>
          <w:divBdr>
            <w:top w:val="none" w:sz="0" w:space="0" w:color="auto"/>
            <w:left w:val="none" w:sz="0" w:space="0" w:color="auto"/>
            <w:bottom w:val="none" w:sz="0" w:space="0" w:color="auto"/>
            <w:right w:val="none" w:sz="0" w:space="0" w:color="auto"/>
          </w:divBdr>
        </w:div>
        <w:div w:id="1290209200">
          <w:marLeft w:val="0"/>
          <w:marRight w:val="0"/>
          <w:marTop w:val="0"/>
          <w:marBottom w:val="0"/>
          <w:divBdr>
            <w:top w:val="none" w:sz="0" w:space="0" w:color="auto"/>
            <w:left w:val="none" w:sz="0" w:space="0" w:color="auto"/>
            <w:bottom w:val="none" w:sz="0" w:space="0" w:color="auto"/>
            <w:right w:val="none" w:sz="0" w:space="0" w:color="auto"/>
          </w:divBdr>
        </w:div>
        <w:div w:id="1908759455">
          <w:marLeft w:val="0"/>
          <w:marRight w:val="0"/>
          <w:marTop w:val="0"/>
          <w:marBottom w:val="0"/>
          <w:divBdr>
            <w:top w:val="none" w:sz="0" w:space="0" w:color="auto"/>
            <w:left w:val="none" w:sz="0" w:space="0" w:color="auto"/>
            <w:bottom w:val="none" w:sz="0" w:space="0" w:color="auto"/>
            <w:right w:val="none" w:sz="0" w:space="0" w:color="auto"/>
          </w:divBdr>
        </w:div>
        <w:div w:id="2059161894">
          <w:marLeft w:val="0"/>
          <w:marRight w:val="0"/>
          <w:marTop w:val="0"/>
          <w:marBottom w:val="0"/>
          <w:divBdr>
            <w:top w:val="none" w:sz="0" w:space="0" w:color="auto"/>
            <w:left w:val="none" w:sz="0" w:space="0" w:color="auto"/>
            <w:bottom w:val="none" w:sz="0" w:space="0" w:color="auto"/>
            <w:right w:val="none" w:sz="0" w:space="0" w:color="auto"/>
          </w:divBdr>
        </w:div>
      </w:divsChild>
    </w:div>
    <w:div w:id="1941717591">
      <w:bodyDiv w:val="1"/>
      <w:marLeft w:val="0"/>
      <w:marRight w:val="0"/>
      <w:marTop w:val="0"/>
      <w:marBottom w:val="0"/>
      <w:divBdr>
        <w:top w:val="none" w:sz="0" w:space="0" w:color="auto"/>
        <w:left w:val="none" w:sz="0" w:space="0" w:color="auto"/>
        <w:bottom w:val="none" w:sz="0" w:space="0" w:color="auto"/>
        <w:right w:val="none" w:sz="0" w:space="0" w:color="auto"/>
      </w:divBdr>
      <w:divsChild>
        <w:div w:id="949321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alacts.ru/kodeks/GK-RF-chast-1/" TargetMode="External"/><Relationship Id="rId13" Type="http://schemas.openxmlformats.org/officeDocument/2006/relationships/hyperlink" Target="http://www.consultant.ru/document/cons_doc_LAW_121895/a43087b378421d19765ff28cd0f0b5c3906d6a4b/"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legalacts.ru/doc/FZ-ob-osnovah-ohrany-zdorovja-grazhdan/" TargetMode="External"/><Relationship Id="rId12" Type="http://schemas.openxmlformats.org/officeDocument/2006/relationships/hyperlink" Target="http://www.consultant.ru/document/cons_doc_LAW_141711/9239bf600915be9dd13b739da533f6ccb7250734/"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25C9FFA766E23C2EEF5BF2F7B15B3F52E54B900322D06DD12BDC672A9CDADAC56DB868889ABDA94d3HAI" TargetMode="External"/><Relationship Id="rId1" Type="http://schemas.openxmlformats.org/officeDocument/2006/relationships/styles" Target="styles.xml"/><Relationship Id="rId6" Type="http://schemas.openxmlformats.org/officeDocument/2006/relationships/hyperlink" Target="http://legalacts.ru/doc/FZ-ob-osnovah-ohrany-zdorovja-grazhdan/" TargetMode="External"/><Relationship Id="rId11" Type="http://schemas.openxmlformats.org/officeDocument/2006/relationships/hyperlink" Target="http://www.consultant.ru/document/cons_doc_LAW_141711/c335af07929c2b2a5df5b1a0380b9e39598f60be/" TargetMode="External"/><Relationship Id="rId5" Type="http://schemas.openxmlformats.org/officeDocument/2006/relationships/hyperlink" Target="http://legalacts.ru/doc/FZ-ob-osnovah-ohrany-zdorovja-grazhdan/" TargetMode="External"/><Relationship Id="rId15" Type="http://schemas.openxmlformats.org/officeDocument/2006/relationships/hyperlink" Target="http://www.consultant.ru/document/cons_doc_LAW_305/" TargetMode="External"/><Relationship Id="rId10" Type="http://schemas.openxmlformats.org/officeDocument/2006/relationships/hyperlink" Target="http://www.consultant.ru/document/cons_doc_LAW_141711/a561c729a5c41cc7f478b665c356e27638a45269/" TargetMode="External"/><Relationship Id="rId4" Type="http://schemas.openxmlformats.org/officeDocument/2006/relationships/hyperlink" Target="http://legalacts.ru/doc/FZ-ob-osnovah-ohrany-zdorovja-grazhdan/" TargetMode="External"/><Relationship Id="rId9" Type="http://schemas.openxmlformats.org/officeDocument/2006/relationships/hyperlink" Target="http://legalacts.ru/doc/zakon-rf-ot-27111992-n-4015-1-o/" TargetMode="External"/><Relationship Id="rId14" Type="http://schemas.openxmlformats.org/officeDocument/2006/relationships/hyperlink" Target="http://www.consultant.ru/document/cons_doc_LAW_1362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11</Pages>
  <Words>4238</Words>
  <Characters>24157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amokb</Company>
  <LinksUpToDate>false</LinksUpToDate>
  <CharactersWithSpaces>28339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ISviridova</dc:creator>
  <cp:keywords/>
  <dc:description/>
  <cp:lastModifiedBy>ISviridova</cp:lastModifiedBy>
  <cp:revision>1</cp:revision>
  <dcterms:created xsi:type="dcterms:W3CDTF">2018-02-13T09:37:00Z</dcterms:created>
  <dcterms:modified xsi:type="dcterms:W3CDTF">2018-02-13T09:59:00Z</dcterms:modified>
</cp:coreProperties>
</file>