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hyperlink r:id="rId5" w:history="1">
        <w:r w:rsidRPr="003A0CAA">
          <w:rPr>
            <w:rStyle w:val="a4"/>
            <w:rFonts w:ascii="Times New Roman" w:hAnsi="Times New Roman" w:cs="Times New Roman"/>
            <w:b w:val="0"/>
            <w:bCs w:val="0"/>
          </w:rPr>
          <w:t>Постановление Правительства Астраханской области от 5 июля 2018 г. N 272-П</w:t>
        </w:r>
        <w:r w:rsidRPr="003A0CAA">
          <w:rPr>
            <w:rStyle w:val="a4"/>
            <w:rFonts w:ascii="Times New Roman" w:hAnsi="Times New Roman" w:cs="Times New Roman"/>
            <w:b w:val="0"/>
            <w:bCs w:val="0"/>
          </w:rPr>
          <w:br/>
          <w:t>"О государственной программе "Обесп</w:t>
        </w:r>
        <w:r w:rsidRPr="003A0CAA">
          <w:rPr>
            <w:rStyle w:val="a4"/>
            <w:rFonts w:ascii="Times New Roman" w:hAnsi="Times New Roman" w:cs="Times New Roman"/>
            <w:b w:val="0"/>
            <w:bCs w:val="0"/>
          </w:rPr>
          <w:t>ечение государственной политики в области противодействия коррупции в Астраханской области"</w:t>
        </w:r>
      </w:hyperlink>
    </w:p>
    <w:p w:rsidR="00000000" w:rsidRPr="003A0CAA" w:rsidRDefault="00CE1E80" w:rsidP="003A0CAA">
      <w:pPr>
        <w:pStyle w:val="ab"/>
        <w:rPr>
          <w:rFonts w:ascii="Times New Roman" w:hAnsi="Times New Roman" w:cs="Times New Roman"/>
          <w:sz w:val="24"/>
          <w:szCs w:val="24"/>
        </w:rPr>
      </w:pPr>
      <w:r w:rsidRPr="003A0CAA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000000" w:rsidRPr="003A0CAA" w:rsidRDefault="00CE1E80" w:rsidP="003A0CAA">
      <w:pPr>
        <w:pStyle w:val="a6"/>
        <w:spacing w:before="0"/>
        <w:rPr>
          <w:rFonts w:ascii="Times New Roman" w:hAnsi="Times New Roman" w:cs="Times New Roman"/>
          <w:sz w:val="24"/>
          <w:szCs w:val="24"/>
        </w:rPr>
      </w:pPr>
      <w:r w:rsidRPr="003A0CAA">
        <w:rPr>
          <w:rFonts w:ascii="Times New Roman" w:hAnsi="Times New Roman" w:cs="Times New Roman"/>
          <w:sz w:val="24"/>
          <w:szCs w:val="24"/>
        </w:rPr>
        <w:t>12 мая, 13 ноября 2020 г., 10 июня, 2 ноября 2021 г., 29 марта 2022 г., 27 марта 2023 г.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3A0CAA">
          <w:rPr>
            <w:rStyle w:val="a4"/>
            <w:rFonts w:ascii="Times New Roman" w:hAnsi="Times New Roman" w:cs="Times New Roman"/>
          </w:rPr>
          <w:t>Бюджетным кодексом</w:t>
        </w:r>
      </w:hyperlink>
      <w:r w:rsidRPr="003A0CAA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24.03.2014 N 80-П "О Порядке разработки, реализации и оценки эффективности государственных </w:t>
      </w:r>
      <w:r w:rsidRPr="003A0CAA">
        <w:rPr>
          <w:rFonts w:ascii="Times New Roman" w:hAnsi="Times New Roman" w:cs="Times New Roman"/>
        </w:rPr>
        <w:t xml:space="preserve">программ на территории Астраханской области", </w:t>
      </w:r>
      <w:hyperlink r:id="rId8" w:history="1">
        <w:r w:rsidRPr="003A0CAA">
          <w:rPr>
            <w:rStyle w:val="a4"/>
            <w:rFonts w:ascii="Times New Roman" w:hAnsi="Times New Roman" w:cs="Times New Roman"/>
          </w:rPr>
          <w:t>распоряжением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15.05.2014 N 197-Пр "О перечне государственных программ Астраханской области"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Правительство Астраханской области постановля</w:t>
      </w:r>
      <w:r w:rsidRPr="003A0CAA">
        <w:rPr>
          <w:rFonts w:ascii="Times New Roman" w:hAnsi="Times New Roman" w:cs="Times New Roman"/>
        </w:rPr>
        <w:t>ет: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0" w:name="sub_1"/>
      <w:r w:rsidRPr="003A0CAA">
        <w:rPr>
          <w:rFonts w:ascii="Times New Roman" w:hAnsi="Times New Roman" w:cs="Times New Roman"/>
        </w:rPr>
        <w:t xml:space="preserve">1. Утвердить прилагаемую </w:t>
      </w:r>
      <w:hyperlink w:anchor="sub_10000" w:history="1">
        <w:r w:rsidRPr="003A0CAA">
          <w:rPr>
            <w:rStyle w:val="a4"/>
            <w:rFonts w:ascii="Times New Roman" w:hAnsi="Times New Roman" w:cs="Times New Roman"/>
          </w:rPr>
          <w:t>государственную программу</w:t>
        </w:r>
      </w:hyperlink>
      <w:r w:rsidRPr="003A0CAA">
        <w:rPr>
          <w:rFonts w:ascii="Times New Roman" w:hAnsi="Times New Roman" w:cs="Times New Roman"/>
        </w:rPr>
        <w:t xml:space="preserve"> "Обеспечение государственной политики в области противодействия коррупции в Астраханской области".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1" w:name="sub_2"/>
      <w:bookmarkEnd w:id="0"/>
      <w:r w:rsidRPr="003A0CAA">
        <w:rPr>
          <w:rFonts w:ascii="Times New Roman" w:hAnsi="Times New Roman" w:cs="Times New Roman"/>
        </w:rPr>
        <w:t>2. Агентству связи и массовых коммуникаций Астраханской обла</w:t>
      </w:r>
      <w:r w:rsidRPr="003A0CAA">
        <w:rPr>
          <w:rFonts w:ascii="Times New Roman" w:hAnsi="Times New Roman" w:cs="Times New Roman"/>
        </w:rPr>
        <w:t xml:space="preserve">сти </w:t>
      </w:r>
      <w:hyperlink r:id="rId9" w:history="1">
        <w:r w:rsidRPr="003A0CAA">
          <w:rPr>
            <w:rStyle w:val="a4"/>
            <w:rFonts w:ascii="Times New Roman" w:hAnsi="Times New Roman" w:cs="Times New Roman"/>
          </w:rPr>
          <w:t>опубликовать</w:t>
        </w:r>
      </w:hyperlink>
      <w:r w:rsidRPr="003A0CAA">
        <w:rPr>
          <w:rFonts w:ascii="Times New Roman" w:hAnsi="Times New Roman" w:cs="Times New Roman"/>
        </w:rPr>
        <w:t xml:space="preserve"> настоящее постановление в средствах массовой информации.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2" w:name="sub_3"/>
      <w:bookmarkEnd w:id="1"/>
      <w:r w:rsidRPr="003A0CAA">
        <w:rPr>
          <w:rFonts w:ascii="Times New Roman" w:hAnsi="Times New Roman" w:cs="Times New Roman"/>
        </w:rPr>
        <w:t xml:space="preserve">3. Постановление вступает в силу со дня его </w:t>
      </w:r>
      <w:hyperlink r:id="rId10" w:history="1">
        <w:r w:rsidRPr="003A0CAA">
          <w:rPr>
            <w:rStyle w:val="a4"/>
            <w:rFonts w:ascii="Times New Roman" w:hAnsi="Times New Roman" w:cs="Times New Roman"/>
          </w:rPr>
          <w:t>официального опубликования</w:t>
        </w:r>
      </w:hyperlink>
      <w:r w:rsidRPr="003A0CAA">
        <w:rPr>
          <w:rFonts w:ascii="Times New Roman" w:hAnsi="Times New Roman" w:cs="Times New Roman"/>
        </w:rPr>
        <w:t>.</w:t>
      </w:r>
    </w:p>
    <w:bookmarkEnd w:id="2"/>
    <w:p w:rsidR="00000000" w:rsidRPr="003A0CAA" w:rsidRDefault="00CE1E80" w:rsidP="003A0CA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Губернатор Астраханско</w:t>
            </w:r>
            <w:r w:rsidRPr="003A0CAA">
              <w:rPr>
                <w:rFonts w:ascii="Times New Roman" w:hAnsi="Times New Roman" w:cs="Times New Roman"/>
              </w:rPr>
              <w:t>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А.А. Жилкин</w:t>
            </w:r>
          </w:p>
        </w:tc>
      </w:tr>
    </w:tbl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jc w:val="right"/>
        <w:rPr>
          <w:rStyle w:val="a3"/>
          <w:rFonts w:ascii="Times New Roman" w:hAnsi="Times New Roman" w:cs="Times New Roman"/>
        </w:rPr>
      </w:pPr>
      <w:bookmarkStart w:id="3" w:name="sub_10000"/>
      <w:r w:rsidRPr="003A0CAA">
        <w:rPr>
          <w:rStyle w:val="a3"/>
          <w:rFonts w:ascii="Times New Roman" w:hAnsi="Times New Roman" w:cs="Times New Roman"/>
        </w:rPr>
        <w:t>УТВЕРЖДЕНА</w:t>
      </w:r>
      <w:r w:rsidRPr="003A0CAA">
        <w:rPr>
          <w:rStyle w:val="a3"/>
          <w:rFonts w:ascii="Times New Roman" w:hAnsi="Times New Roman" w:cs="Times New Roman"/>
        </w:rPr>
        <w:br/>
      </w:r>
      <w:hyperlink w:anchor="sub_0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Style w:val="a3"/>
          <w:rFonts w:ascii="Times New Roman" w:hAnsi="Times New Roman" w:cs="Times New Roman"/>
        </w:rPr>
        <w:br/>
        <w:t>Правительства</w:t>
      </w:r>
      <w:r w:rsidRPr="003A0CAA">
        <w:rPr>
          <w:rStyle w:val="a3"/>
          <w:rFonts w:ascii="Times New Roman" w:hAnsi="Times New Roman" w:cs="Times New Roman"/>
        </w:rPr>
        <w:br/>
        <w:t>Астраханской области</w:t>
      </w:r>
      <w:r w:rsidRPr="003A0CAA">
        <w:rPr>
          <w:rStyle w:val="a3"/>
          <w:rFonts w:ascii="Times New Roman" w:hAnsi="Times New Roman" w:cs="Times New Roman"/>
        </w:rPr>
        <w:br/>
        <w:t>от 05.07.2018 N 272-П</w:t>
      </w:r>
    </w:p>
    <w:bookmarkEnd w:id="3"/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Государственная программа</w:t>
      </w:r>
      <w:r w:rsidRPr="003A0CAA">
        <w:rPr>
          <w:rFonts w:ascii="Times New Roman" w:hAnsi="Times New Roman" w:cs="Times New Roman"/>
        </w:rPr>
        <w:br/>
        <w:t>"Обеспечение государственной политики в области противодействия коррупции в Астра</w:t>
      </w:r>
      <w:r w:rsidRPr="003A0CAA">
        <w:rPr>
          <w:rFonts w:ascii="Times New Roman" w:hAnsi="Times New Roman" w:cs="Times New Roman"/>
        </w:rPr>
        <w:t>ханской области"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4" w:name="sub_101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Паспорт изменен с 31 марта 2023 г. - Постановление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Паспорт</w:t>
      </w:r>
      <w:r w:rsidRPr="003A0CAA">
        <w:rPr>
          <w:rFonts w:ascii="Times New Roman" w:hAnsi="Times New Roman" w:cs="Times New Roman"/>
        </w:rPr>
        <w:br/>
      </w:r>
      <w:r w:rsidRPr="003A0CAA">
        <w:rPr>
          <w:rFonts w:ascii="Times New Roman" w:hAnsi="Times New Roman" w:cs="Times New Roman"/>
        </w:rPr>
        <w:t>государственной программы "Обеспечение государственной политики в области противодействия коррупции в Астраханской области"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6300"/>
      </w:tblGrid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государственная программа "Обеспечение государственной политики в области противодействия к</w:t>
            </w:r>
            <w:r w:rsidRPr="003A0CAA">
              <w:rPr>
                <w:rFonts w:ascii="Times New Roman" w:hAnsi="Times New Roman" w:cs="Times New Roman"/>
              </w:rPr>
              <w:t>оррупции в Астраханской области" (далее - государственная программа)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Основание для разработки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hyperlink r:id="rId11" w:history="1">
              <w:r w:rsidRPr="003A0CAA">
                <w:rPr>
                  <w:rStyle w:val="a4"/>
                  <w:rFonts w:ascii="Times New Roman" w:hAnsi="Times New Roman" w:cs="Times New Roman"/>
                </w:rPr>
                <w:t>распоряжение</w:t>
              </w:r>
            </w:hyperlink>
            <w:r w:rsidRPr="003A0CAA">
              <w:rPr>
                <w:rFonts w:ascii="Times New Roman" w:hAnsi="Times New Roman" w:cs="Times New Roman"/>
              </w:rPr>
              <w:t xml:space="preserve"> Правительства Астраханской области от 15.05.2014 N 197-Пр "О перечне государственных п</w:t>
            </w:r>
            <w:r w:rsidRPr="003A0CAA">
              <w:rPr>
                <w:rFonts w:ascii="Times New Roman" w:hAnsi="Times New Roman" w:cs="Times New Roman"/>
              </w:rPr>
              <w:t>рограмм Астраханской области"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Основной разработчик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министерство региональной безопасности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5" w:name="sub_1104"/>
            <w:r w:rsidRPr="003A0CAA">
              <w:rPr>
                <w:rFonts w:ascii="Times New Roman" w:hAnsi="Times New Roman" w:cs="Times New Roman"/>
              </w:rPr>
              <w:t>Государственный заказчик - координатор государственной программы</w:t>
            </w:r>
            <w:bookmarkEnd w:id="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министерство региональной безопасности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6" w:name="sub_1105"/>
            <w:r w:rsidRPr="003A0CAA">
              <w:rPr>
                <w:rFonts w:ascii="Times New Roman" w:hAnsi="Times New Roman" w:cs="Times New Roman"/>
              </w:rPr>
              <w:t>Государственный заказчик (государственные заказчики) государственной программы</w:t>
            </w:r>
            <w:bookmarkEnd w:id="6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министерство региональной безопасности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 xml:space="preserve">Исполнители </w:t>
            </w:r>
            <w:r w:rsidRPr="003A0CAA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 xml:space="preserve">министерство региональной безопасности Астраханской </w:t>
            </w:r>
            <w:r w:rsidRPr="003A0CAA">
              <w:rPr>
                <w:rFonts w:ascii="Times New Roman" w:hAnsi="Times New Roman" w:cs="Times New Roman"/>
              </w:rPr>
              <w:lastRenderedPageBreak/>
              <w:t>области, министерство экономического развития Астраханской области, исполнительные органы государственной власти Астраханской области, органы местного самоуправления муниципальных районов и городских окр</w:t>
            </w:r>
            <w:r w:rsidRPr="003A0CAA">
              <w:rPr>
                <w:rFonts w:ascii="Times New Roman" w:hAnsi="Times New Roman" w:cs="Times New Roman"/>
              </w:rPr>
              <w:t>угов Астраханской области (по согласованию)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7" w:name="sub_1107"/>
            <w:r w:rsidRPr="003A0CAA">
              <w:rPr>
                <w:rFonts w:ascii="Times New Roman" w:hAnsi="Times New Roman" w:cs="Times New Roman"/>
              </w:rPr>
              <w:lastRenderedPageBreak/>
              <w:t>Основные мероприятия, подпрограммы государственной программы (в том числе ведомственная целевая программа, входящая в состав государственной программы)</w:t>
            </w:r>
            <w:bookmarkEnd w:id="7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hyperlink w:anchor="sub_1111" w:history="1">
              <w:r w:rsidRPr="003A0CAA">
                <w:rPr>
                  <w:rStyle w:val="a4"/>
                  <w:rFonts w:ascii="Times New Roman" w:hAnsi="Times New Roman" w:cs="Times New Roman"/>
                </w:rPr>
                <w:t>"Формирование компл</w:t>
              </w:r>
              <w:r w:rsidRPr="003A0CAA">
                <w:rPr>
                  <w:rStyle w:val="a4"/>
                  <w:rFonts w:ascii="Times New Roman" w:hAnsi="Times New Roman" w:cs="Times New Roman"/>
                </w:rPr>
                <w:t>екса мер по профилактике коррупционных правонарушений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области"</w:t>
              </w:r>
            </w:hyperlink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профилактика коррупционных правонарушений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Задача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создание условий для профилактики коррупции в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2018-2023 годы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8" w:name="sub_11011"/>
            <w:r w:rsidRPr="003A0CAA">
              <w:rPr>
                <w:rFonts w:ascii="Times New Roman" w:hAnsi="Times New Roman" w:cs="Times New Roman"/>
              </w:rPr>
              <w:t>Объемы бюджетных ассигнований и источники финансирования государственной программы (в том числе: по основным ме</w:t>
            </w:r>
            <w:r w:rsidRPr="003A0CAA">
              <w:rPr>
                <w:rFonts w:ascii="Times New Roman" w:hAnsi="Times New Roman" w:cs="Times New Roman"/>
              </w:rPr>
              <w:t>роприятиям, подпрограммам, ведомственной целевой программе)</w:t>
            </w:r>
            <w:bookmarkEnd w:id="8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мероприятий государственной программы в 2018-2023 годах составляет 934,50 тыс. рублей,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всего: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 xml:space="preserve">2018 </w:t>
            </w:r>
            <w:r w:rsidRPr="003A0CAA">
              <w:rPr>
                <w:rFonts w:ascii="Times New Roman" w:hAnsi="Times New Roman" w:cs="Times New Roman"/>
              </w:rPr>
              <w:t>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 год - 500,00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 год - 32,60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 год - 26,90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 год - 375,00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из бюджета Астраханской области: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 год - 500,00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 год - 32,60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 год - 26,90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 год - 375,00 тыс. рублей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9" w:name="sub_11012"/>
            <w:r w:rsidRPr="003A0CAA">
              <w:rPr>
                <w:rFonts w:ascii="Times New Roman" w:hAnsi="Times New Roman" w:cs="Times New Roman"/>
              </w:rPr>
              <w:t>Ожидаемые конечные результаты реализации государственной программы (по целям и задачам государст</w:t>
            </w:r>
            <w:r w:rsidRPr="003A0CAA">
              <w:rPr>
                <w:rFonts w:ascii="Times New Roman" w:hAnsi="Times New Roman" w:cs="Times New Roman"/>
              </w:rPr>
              <w:t>венной программы, показателям основных мероприятий)</w:t>
            </w:r>
            <w:bookmarkEnd w:id="9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Реализация мероприятий государственной программы предполагает достижение следующих показателей в 2023 году по сравнению с 2017 годом: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- снижение количества должностных лиц исполнительных органов</w:t>
            </w:r>
            <w:r w:rsidRPr="003A0CAA">
              <w:rPr>
                <w:rFonts w:ascii="Times New Roman" w:hAnsi="Times New Roman" w:cs="Times New Roman"/>
              </w:rPr>
              <w:t xml:space="preserve"> государственной власти Астраханской области, органов местного самоуправления муниципальных районов и городских округов Астраханской области, привлеченных к ответственности за совершение коррупционных правонарушений, с 75 до 45;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- уровень удовлетворенности</w:t>
            </w:r>
            <w:r w:rsidRPr="003A0CAA">
              <w:rPr>
                <w:rFonts w:ascii="Times New Roman" w:hAnsi="Times New Roman" w:cs="Times New Roman"/>
              </w:rPr>
              <w:t xml:space="preserve"> населения Астраханской области антикоррупционным климатом на территории Астраханской области от 19,5 до 50%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lastRenderedPageBreak/>
              <w:t>Система организации контроля за исполнением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Контроль за ходом реализации государственной программы осуществляет министерство региональной безопасности Астраханской области, которая в установленные сроки представляет отчет о ходе реализации государственной программы в министерство экономического разв</w:t>
            </w:r>
            <w:r w:rsidRPr="003A0CAA">
              <w:rPr>
                <w:rFonts w:ascii="Times New Roman" w:hAnsi="Times New Roman" w:cs="Times New Roman"/>
              </w:rPr>
              <w:t>ития Астраханской области.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Государственный заказчик государственной программы несет ответственность за целевое использование финансовых средств, выделенных на ее реализацию. Исполнители мероприятий государственной программы несут ответственность за своевре</w:t>
            </w:r>
            <w:r w:rsidRPr="003A0CAA">
              <w:rPr>
                <w:rFonts w:ascii="Times New Roman" w:hAnsi="Times New Roman" w:cs="Times New Roman"/>
              </w:rPr>
              <w:t>менное выполнение программных мероприятий</w:t>
            </w:r>
          </w:p>
        </w:tc>
      </w:tr>
    </w:tbl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0" w:name="sub_11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0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1 изменен с 31 марта 2023 г. - </w:t>
      </w:r>
      <w:hyperlink r:id="rId12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1. Общие положения, основание для разработки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За последние годы в России были предприняты значительные усилия по укреплению и развитию системы противодействия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Противодействие</w:t>
      </w:r>
      <w:r w:rsidRPr="003A0CAA">
        <w:rPr>
          <w:rFonts w:ascii="Times New Roman" w:hAnsi="Times New Roman" w:cs="Times New Roman"/>
        </w:rPr>
        <w:t xml:space="preserve"> коррупции представляет собой систематическую и целенаправленную деятельность органов государственной власти, институтов гражданского общества по формированию у граждан нетерпимого отношения к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Государственная политика в области противодействия к</w:t>
      </w:r>
      <w:r w:rsidRPr="003A0CAA">
        <w:rPr>
          <w:rFonts w:ascii="Times New Roman" w:hAnsi="Times New Roman" w:cs="Times New Roman"/>
        </w:rPr>
        <w:t>оррупции, реализуемая на территории Астраханской области, является системой формирования приоритетов и мер, направленных на создание условий и возможностей для снижения коррупции 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Система противодействия коррупции реализуется исполни</w:t>
      </w:r>
      <w:r w:rsidRPr="003A0CAA">
        <w:rPr>
          <w:rFonts w:ascii="Times New Roman" w:hAnsi="Times New Roman" w:cs="Times New Roman"/>
        </w:rPr>
        <w:t>тельными органами Астраханской области и органами местного самоуправления муниципальных районов и городских округов Астраханской области при участии самого широкого круга лиц, включая общественные организации, а также иные юридические и физические лица.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</w:t>
      </w:r>
      <w:r w:rsidRPr="003A0CAA">
        <w:rPr>
          <w:rFonts w:ascii="Times New Roman" w:hAnsi="Times New Roman" w:cs="Times New Roman"/>
        </w:rPr>
        <w:t>сударственная программа разработана министерством региональной безопасности Астраханской области в соответствии: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 с </w:t>
      </w:r>
      <w:hyperlink r:id="rId13" w:history="1">
        <w:r w:rsidRPr="003A0CAA">
          <w:rPr>
            <w:rStyle w:val="a4"/>
            <w:rFonts w:ascii="Times New Roman" w:hAnsi="Times New Roman" w:cs="Times New Roman"/>
          </w:rPr>
          <w:t>Бюджетным кодексом</w:t>
        </w:r>
      </w:hyperlink>
      <w:r w:rsidRPr="003A0CAA">
        <w:rPr>
          <w:rFonts w:ascii="Times New Roman" w:hAnsi="Times New Roman" w:cs="Times New Roman"/>
        </w:rPr>
        <w:t xml:space="preserve"> Российской Федерации;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4" w:history="1">
        <w:r w:rsidRPr="003A0CAA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3A0CAA">
        <w:rPr>
          <w:rFonts w:ascii="Times New Roman" w:hAnsi="Times New Roman" w:cs="Times New Roman"/>
        </w:rPr>
        <w:t xml:space="preserve"> от 2</w:t>
      </w:r>
      <w:r w:rsidRPr="003A0CAA">
        <w:rPr>
          <w:rFonts w:ascii="Times New Roman" w:hAnsi="Times New Roman" w:cs="Times New Roman"/>
        </w:rPr>
        <w:t>5.12.2008 N 273-ФЗ "О противодействии коррупции";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5" w:history="1">
        <w:r w:rsidRPr="003A0CAA">
          <w:rPr>
            <w:rStyle w:val="a4"/>
            <w:rFonts w:ascii="Times New Roman" w:hAnsi="Times New Roman" w:cs="Times New Roman"/>
          </w:rPr>
          <w:t>Указом</w:t>
        </w:r>
      </w:hyperlink>
      <w:r w:rsidRPr="003A0CAA">
        <w:rPr>
          <w:rFonts w:ascii="Times New Roman" w:hAnsi="Times New Roman" w:cs="Times New Roman"/>
        </w:rPr>
        <w:t xml:space="preserve"> Президента Российской Федерации от 19.12.2012 N 1666 "О Стратегии государственной национальной политики Российской Федерации на период до 2025 года";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6" w:history="1">
        <w:r w:rsidRPr="003A0CAA">
          <w:rPr>
            <w:rStyle w:val="a4"/>
            <w:rFonts w:ascii="Times New Roman" w:hAnsi="Times New Roman" w:cs="Times New Roman"/>
          </w:rPr>
          <w:t>Указом</w:t>
        </w:r>
      </w:hyperlink>
      <w:r w:rsidRPr="003A0CAA">
        <w:rPr>
          <w:rFonts w:ascii="Times New Roman" w:hAnsi="Times New Roman" w:cs="Times New Roman"/>
        </w:rPr>
        <w:t xml:space="preserve"> Президента Российской Федерации от 29.06.2018 N 378 "О Национальном плане противодействия коррупции на 2018-2020 годы";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7" w:history="1">
        <w:r w:rsidRPr="003A0CAA">
          <w:rPr>
            <w:rStyle w:val="a4"/>
            <w:rFonts w:ascii="Times New Roman" w:hAnsi="Times New Roman" w:cs="Times New Roman"/>
          </w:rPr>
          <w:t>Указом</w:t>
        </w:r>
      </w:hyperlink>
      <w:r w:rsidRPr="003A0CAA">
        <w:rPr>
          <w:rFonts w:ascii="Times New Roman" w:hAnsi="Times New Roman" w:cs="Times New Roman"/>
        </w:rPr>
        <w:t xml:space="preserve"> Президента Российской Федерации от 16.08.2021 N</w:t>
      </w:r>
      <w:r w:rsidRPr="003A0CAA">
        <w:rPr>
          <w:rFonts w:ascii="Times New Roman" w:hAnsi="Times New Roman" w:cs="Times New Roman"/>
        </w:rPr>
        <w:t> 478 "О Национальном плане противодействия коррупции на 2021-2024 годы";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8" w:history="1">
        <w:r w:rsidRPr="003A0CAA">
          <w:rPr>
            <w:rStyle w:val="a4"/>
            <w:rFonts w:ascii="Times New Roman" w:hAnsi="Times New Roman" w:cs="Times New Roman"/>
          </w:rPr>
          <w:t>Законом</w:t>
        </w:r>
      </w:hyperlink>
      <w:r w:rsidRPr="003A0CAA">
        <w:rPr>
          <w:rFonts w:ascii="Times New Roman" w:hAnsi="Times New Roman" w:cs="Times New Roman"/>
        </w:rPr>
        <w:t xml:space="preserve"> Астраханской области от 28.05.2008 N 23/2008-ОЗ "О противодействии коррупции в Астраханской области";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19" w:history="1">
        <w:r w:rsidRPr="003A0CAA">
          <w:rPr>
            <w:rStyle w:val="a4"/>
            <w:rFonts w:ascii="Times New Roman" w:hAnsi="Times New Roman" w:cs="Times New Roman"/>
          </w:rPr>
          <w:t>по</w:t>
        </w:r>
        <w:r w:rsidRPr="003A0CAA">
          <w:rPr>
            <w:rStyle w:val="a4"/>
            <w:rFonts w:ascii="Times New Roman" w:hAnsi="Times New Roman" w:cs="Times New Roman"/>
          </w:rPr>
          <w:t>становлением</w:t>
        </w:r>
      </w:hyperlink>
      <w:r w:rsidRPr="003A0CAA">
        <w:rPr>
          <w:rFonts w:ascii="Times New Roman" w:hAnsi="Times New Roman" w:cs="Times New Roman"/>
        </w:rPr>
        <w:t xml:space="preserve"> Губернатора Астраханской области от 10.08.2009 N 390 "О порядке уведомления представителя нанимателя о фактах обращения в целях склонения государственного гражданского служащего Астраханской области, представителем нанимателя которого являе</w:t>
      </w:r>
      <w:r w:rsidRPr="003A0CAA">
        <w:rPr>
          <w:rFonts w:ascii="Times New Roman" w:hAnsi="Times New Roman" w:cs="Times New Roman"/>
        </w:rPr>
        <w:t>тся Губернатор Астраханской области, к совершению коррупционных правонарушений";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0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Губернатора Астраханской области от 25.03.2011 N 104 "О кодексе этики и служебного поведения государственных гражданских сл</w:t>
      </w:r>
      <w:r w:rsidRPr="003A0CAA">
        <w:rPr>
          <w:rFonts w:ascii="Times New Roman" w:hAnsi="Times New Roman" w:cs="Times New Roman"/>
        </w:rPr>
        <w:t>ужащих, замещающих должности государственной гражданской службы в исполнительных органах государственной власти Астраханской области";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1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Губернатора Астраханской области от 15.10.2012 N 400 "О порядке образ</w:t>
      </w:r>
      <w:r w:rsidRPr="003A0CAA">
        <w:rPr>
          <w:rFonts w:ascii="Times New Roman" w:hAnsi="Times New Roman" w:cs="Times New Roman"/>
        </w:rPr>
        <w:t xml:space="preserve">ования комиссии по соблюдению требований к служебному поведению муниципальных </w:t>
      </w:r>
      <w:r w:rsidRPr="003A0CAA">
        <w:rPr>
          <w:rFonts w:ascii="Times New Roman" w:hAnsi="Times New Roman" w:cs="Times New Roman"/>
        </w:rPr>
        <w:lastRenderedPageBreak/>
        <w:t>служащих в Астраханской области и урегулированию конфликта интересов";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2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Губернатора Астраханской области от 28.11.2013 N </w:t>
      </w:r>
      <w:r w:rsidRPr="003A0CAA">
        <w:rPr>
          <w:rFonts w:ascii="Times New Roman" w:hAnsi="Times New Roman" w:cs="Times New Roman"/>
        </w:rPr>
        <w:t>95 "О Порядке взаимодействия государственных органов Астраханской области и органов местного самоуправления муниципальных образований Астраханской области при осуществлении контроля за расходами лиц, замещающих государственные должности Астраханской област</w:t>
      </w:r>
      <w:r w:rsidRPr="003A0CAA">
        <w:rPr>
          <w:rFonts w:ascii="Times New Roman" w:hAnsi="Times New Roman" w:cs="Times New Roman"/>
        </w:rPr>
        <w:t>и, и иных лиц, а также за расходами их супруги (супруга) и несовершеннолетних детей";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3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03.08.2010 N 351-П "О порядке работы и составе постоянно действующей комиссии по</w:t>
      </w:r>
      <w:r w:rsidRPr="003A0CAA">
        <w:rPr>
          <w:rFonts w:ascii="Times New Roman" w:hAnsi="Times New Roman" w:cs="Times New Roman"/>
        </w:rPr>
        <w:t xml:space="preserve"> соблюдению требований к служебному поведению государственных гражданских служащих Астраханской области, замещающих должности руководителей агентств и служб Астраханской области, первых заместителей, заместителей руководителей исполнительных органов Астрах</w:t>
      </w:r>
      <w:r w:rsidRPr="003A0CAA">
        <w:rPr>
          <w:rFonts w:ascii="Times New Roman" w:hAnsi="Times New Roman" w:cs="Times New Roman"/>
        </w:rPr>
        <w:t>анской области, и урегулированию конфликта интересов";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4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24.03.2014 N 80-П "О Порядке разработки, реализации и оценки эффективности государственных программ на территор</w:t>
      </w:r>
      <w:r w:rsidRPr="003A0CAA">
        <w:rPr>
          <w:rFonts w:ascii="Times New Roman" w:hAnsi="Times New Roman" w:cs="Times New Roman"/>
        </w:rPr>
        <w:t>ии Астраханской области";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 </w:t>
      </w:r>
      <w:hyperlink r:id="rId25" w:history="1">
        <w:r w:rsidRPr="003A0CAA">
          <w:rPr>
            <w:rStyle w:val="a4"/>
            <w:rFonts w:ascii="Times New Roman" w:hAnsi="Times New Roman" w:cs="Times New Roman"/>
          </w:rPr>
          <w:t>распоряжением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15.05.2014 N 197-Пр "О перечне государственных программ Астраханской области".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1" w:name="sub_12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1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2 изменен с </w:t>
      </w:r>
      <w:r w:rsidRPr="003A0CAA">
        <w:rPr>
          <w:rFonts w:ascii="Times New Roman" w:hAnsi="Times New Roman" w:cs="Times New Roman"/>
        </w:rPr>
        <w:t xml:space="preserve">18 мая 2020 г. - </w:t>
      </w:r>
      <w:hyperlink r:id="rId26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2. Общая характеристика сферы реализации государственной программ</w:t>
      </w:r>
      <w:r w:rsidRPr="003A0CAA">
        <w:rPr>
          <w:rFonts w:ascii="Times New Roman" w:hAnsi="Times New Roman" w:cs="Times New Roman"/>
        </w:rPr>
        <w:t>ы. Обоснование включения в состав государственной программы основных мероприятий, подпрограмм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Государственная программа определяет содержание и основные пути развития системы противодействия коррупции в Астраханской области и направлена на дальнейшее форм</w:t>
      </w:r>
      <w:r w:rsidRPr="003A0CAA">
        <w:rPr>
          <w:rFonts w:ascii="Times New Roman" w:hAnsi="Times New Roman" w:cs="Times New Roman"/>
        </w:rPr>
        <w:t>ирование антикоррупционного сознания должностных лиц исполнительных органов государственной власти Астраханской области и органов местного самоуправления муниципальных районов 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государственной программы с</w:t>
      </w:r>
      <w:r w:rsidRPr="003A0CAA">
        <w:rPr>
          <w:rFonts w:ascii="Times New Roman" w:hAnsi="Times New Roman" w:cs="Times New Roman"/>
        </w:rPr>
        <w:t xml:space="preserve">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государственной программы позволит избежать таких негативных последствий и рисков, как: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неполная и </w:t>
      </w:r>
      <w:r w:rsidRPr="003A0CAA">
        <w:rPr>
          <w:rFonts w:ascii="Times New Roman" w:hAnsi="Times New Roman" w:cs="Times New Roman"/>
        </w:rPr>
        <w:t>некачественная реализация основных принципов противодействия коррупции;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понижение уровня нетерпимости к коррупции у должностных лиц исполнительных органов государственной власти Астраханской области, органов местного самоуправления муниципальных районов </w:t>
      </w:r>
      <w:r w:rsidRPr="003A0CAA">
        <w:rPr>
          <w:rFonts w:ascii="Times New Roman" w:hAnsi="Times New Roman" w:cs="Times New Roman"/>
        </w:rPr>
        <w:t>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</w:t>
      </w:r>
      <w:r w:rsidRPr="003A0CAA">
        <w:rPr>
          <w:rFonts w:ascii="Times New Roman" w:hAnsi="Times New Roman" w:cs="Times New Roman"/>
        </w:rPr>
        <w:t>тно снизилось пропагандистское воздействие на граждан. Во многом утратили свои позиции средства массовой информации в части продвижения инструмента антикоррупционной политики государства. Увеличение охвата должностных лиц исполнительных органов государстве</w:t>
      </w:r>
      <w:r w:rsidRPr="003A0CAA">
        <w:rPr>
          <w:rFonts w:ascii="Times New Roman" w:hAnsi="Times New Roman" w:cs="Times New Roman"/>
        </w:rPr>
        <w:t>нной власти Астраханской области, органов местного самоуправления муниципальных районов и городских округов Астраханской области коррупционными проявлениями из числа соответствующих правонарушений обостряет социальную напряженность в обществе, создает угро</w:t>
      </w:r>
      <w:r w:rsidRPr="003A0CAA">
        <w:rPr>
          <w:rFonts w:ascii="Times New Roman" w:hAnsi="Times New Roman" w:cs="Times New Roman"/>
        </w:rPr>
        <w:t>зу развитию гражданского общества.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Одной из эффективных форм противодействия коррупции стал </w:t>
      </w:r>
      <w:hyperlink r:id="rId27" w:history="1">
        <w:r w:rsidRPr="003A0CAA">
          <w:rPr>
            <w:rStyle w:val="a4"/>
            <w:rFonts w:ascii="Times New Roman" w:hAnsi="Times New Roman" w:cs="Times New Roman"/>
          </w:rPr>
          <w:t>Указ</w:t>
        </w:r>
      </w:hyperlink>
      <w:r w:rsidRPr="003A0CAA">
        <w:rPr>
          <w:rFonts w:ascii="Times New Roman" w:hAnsi="Times New Roman" w:cs="Times New Roman"/>
        </w:rPr>
        <w:t xml:space="preserve"> Президента Российской Федерации от 15.07.2015 N 364 "О мерах по совершенствованию организации деятельности в области против</w:t>
      </w:r>
      <w:r w:rsidRPr="003A0CAA">
        <w:rPr>
          <w:rFonts w:ascii="Times New Roman" w:hAnsi="Times New Roman" w:cs="Times New Roman"/>
        </w:rPr>
        <w:t>одействия коррупции", в результате реализации которого на территории Астраханской области, как и в других субъектах Российской Федерации, созданы органы по профилактике коррупционных и иных правонарушений.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государственной программы создаст предп</w:t>
      </w:r>
      <w:r w:rsidRPr="003A0CAA">
        <w:rPr>
          <w:rFonts w:ascii="Times New Roman" w:hAnsi="Times New Roman" w:cs="Times New Roman"/>
        </w:rPr>
        <w:t>осылки для дальнейшего совершенствования системы противодействия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lastRenderedPageBreak/>
        <w:t>Государственная программа подготовлена на основе накопленных за последние несколько лет знаний и опыта противодействия коррупции с учетом важности обеспечения подлинной нетерпимост</w:t>
      </w:r>
      <w:r w:rsidRPr="003A0CAA">
        <w:rPr>
          <w:rFonts w:ascii="Times New Roman" w:hAnsi="Times New Roman" w:cs="Times New Roman"/>
        </w:rPr>
        <w:t>и к коррупции, непрерывности государственной политики, направленной на формирование антикоррупционного сознания в сложных условиях экономического и геополитического соперничества.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2" w:name="sub_13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2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Раздел 3 изменен с 18 мая 2020 г.</w:t>
      </w:r>
      <w:r w:rsidRPr="003A0CAA">
        <w:rPr>
          <w:rFonts w:ascii="Times New Roman" w:hAnsi="Times New Roman" w:cs="Times New Roman"/>
        </w:rPr>
        <w:t xml:space="preserve"> - </w:t>
      </w:r>
      <w:hyperlink r:id="rId28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3. Приоритеты государственной политики в сфере 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Ключевыми приоритетами государственной политики в сфере противодействия коррупции являются: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совершенствование правовых основ и организационных механизмов предотвращения </w:t>
      </w:r>
      <w:r w:rsidRPr="003A0CAA">
        <w:rPr>
          <w:rFonts w:ascii="Times New Roman" w:hAnsi="Times New Roman" w:cs="Times New Roman"/>
        </w:rPr>
        <w:t>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совершенствование механизмов контроля за расходами и обращения в доход госуда</w:t>
      </w:r>
      <w:r w:rsidRPr="003A0CAA">
        <w:rPr>
          <w:rFonts w:ascii="Times New Roman" w:hAnsi="Times New Roman" w:cs="Times New Roman"/>
        </w:rPr>
        <w:t xml:space="preserve">рства имущества, в отношении которого не представлено сведений, подтверждающих его приобретение на законные доходы, предусмотренных </w:t>
      </w:r>
      <w:hyperlink r:id="rId29" w:history="1">
        <w:r w:rsidRPr="003A0CAA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3A0CAA">
        <w:rPr>
          <w:rFonts w:ascii="Times New Roman" w:hAnsi="Times New Roman" w:cs="Times New Roman"/>
        </w:rPr>
        <w:t xml:space="preserve"> от 03.12.2012 N 230-ФЗ "О контроле за соответствием расходов лиц, за</w:t>
      </w:r>
      <w:r w:rsidRPr="003A0CAA">
        <w:rPr>
          <w:rFonts w:ascii="Times New Roman" w:hAnsi="Times New Roman" w:cs="Times New Roman"/>
        </w:rPr>
        <w:t>мещающих государственные должности, и иных лиц их доходам";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повышение эффективности противодействия коррупции в государственных органах Астраханской области, активизация деятельности подразделений исполнительных органов государственной власти Астраханско</w:t>
      </w:r>
      <w:r w:rsidRPr="003A0CAA">
        <w:rPr>
          <w:rFonts w:ascii="Times New Roman" w:hAnsi="Times New Roman" w:cs="Times New Roman"/>
        </w:rPr>
        <w:t>й области по профилактике коррупционных и иных правонарушений, а также комиссии по координации работы по противодействию коррупции в Астраханской области;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повышение эффективности противодействия коррупции при осуществлении закупок товаров, работ, услуг д</w:t>
      </w:r>
      <w:r w:rsidRPr="003A0CAA">
        <w:rPr>
          <w:rFonts w:ascii="Times New Roman" w:hAnsi="Times New Roman" w:cs="Times New Roman"/>
        </w:rPr>
        <w:t>ля обеспечения государственных и муниципальных нужд;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</w:t>
      </w:r>
      <w:r w:rsidRPr="003A0CAA">
        <w:rPr>
          <w:rFonts w:ascii="Times New Roman" w:hAnsi="Times New Roman" w:cs="Times New Roman"/>
        </w:rPr>
        <w:t>должности, должности государственной и муниципальной службы, запретов, ограничений и требований, установленных в целях противодействия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Комплекс программных мероприятий предусматривает охват антикоррупционными мероприятиями не только исполнительн</w:t>
      </w:r>
      <w:r w:rsidRPr="003A0CAA">
        <w:rPr>
          <w:rFonts w:ascii="Times New Roman" w:hAnsi="Times New Roman" w:cs="Times New Roman"/>
        </w:rPr>
        <w:t>ых органов государственной власти Астраханской области, но и органов местного самоуправления муниципальных районов 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3" w:name="sub_14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3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4 изменен с 18 мая 2020 г. - </w:t>
      </w:r>
      <w:hyperlink r:id="rId30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4. Цели и задачи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 учетом современных реалий одним из направлений государст</w:t>
      </w:r>
      <w:r w:rsidRPr="003A0CAA">
        <w:rPr>
          <w:rFonts w:ascii="Times New Roman" w:hAnsi="Times New Roman" w:cs="Times New Roman"/>
        </w:rPr>
        <w:t>венной политики в сфере противодействия коррупции является совершенствование механизмов профилактики и борьбы с коррупционными правонарушениями, а также минимизация их последствий.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Целью государственной программы является профилактика коррупционных правона</w:t>
      </w:r>
      <w:r w:rsidRPr="003A0CAA">
        <w:rPr>
          <w:rFonts w:ascii="Times New Roman" w:hAnsi="Times New Roman" w:cs="Times New Roman"/>
        </w:rPr>
        <w:t>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Достижение данной цели предполагает реализацию задачи по созданию условий для проф</w:t>
      </w:r>
      <w:r w:rsidRPr="003A0CAA">
        <w:rPr>
          <w:rFonts w:ascii="Times New Roman" w:hAnsi="Times New Roman" w:cs="Times New Roman"/>
        </w:rPr>
        <w:t>илактики коррупции 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4" w:name="sub_15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4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Наименование изменено с 18 мая 2020 г. - </w:t>
      </w:r>
      <w:hyperlink r:id="rId31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</w:t>
      </w:r>
      <w:r w:rsidRPr="003A0CAA">
        <w:rPr>
          <w:rFonts w:ascii="Times New Roman" w:hAnsi="Times New Roman" w:cs="Times New Roman"/>
        </w:rPr>
        <w:lastRenderedPageBreak/>
        <w:t>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5. Сроки (этапы) 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государственной программы осуществляется в период с 2018 по 2023 год. Этапы реализации государственной программы не выделяются в связи с тем, что</w:t>
      </w:r>
      <w:r w:rsidRPr="003A0CAA">
        <w:rPr>
          <w:rFonts w:ascii="Times New Roman" w:hAnsi="Times New Roman" w:cs="Times New Roman"/>
        </w:rPr>
        <w:t xml:space="preserve"> ежегодно предусматривается реализация взаимосвязанных комплексов мероприятий.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5" w:name="sub_16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5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6 изменен с 18 мая 2020 г. - </w:t>
      </w:r>
      <w:hyperlink r:id="rId32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</w:t>
      </w:r>
      <w:r w:rsidRPr="003A0CAA">
        <w:rPr>
          <w:rFonts w:ascii="Times New Roman" w:hAnsi="Times New Roman" w:cs="Times New Roman"/>
        </w:rPr>
        <w:t>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6. Система основных мероприятий и подпрограмм государственной программы, перечень мероприятий государственной программы и мер государственного регулирования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Для достижения поставленной цели в рамках государственной программы предусмотрена реализация </w:t>
      </w:r>
      <w:hyperlink w:anchor="sub_1111" w:history="1">
        <w:r w:rsidRPr="003A0CAA">
          <w:rPr>
            <w:rStyle w:val="a4"/>
            <w:rFonts w:ascii="Times New Roman" w:hAnsi="Times New Roman" w:cs="Times New Roman"/>
          </w:rPr>
          <w:t>подпрограммы</w:t>
        </w:r>
      </w:hyperlink>
      <w:r w:rsidRPr="003A0CAA">
        <w:rPr>
          <w:rFonts w:ascii="Times New Roman" w:hAnsi="Times New Roman" w:cs="Times New Roman"/>
        </w:rPr>
        <w:t xml:space="preserve"> "Формирование комплекса мер по профилактике коррупционных правонарушений в исполнительных органах государственной власти Аст</w:t>
      </w:r>
      <w:r w:rsidRPr="003A0CAA">
        <w:rPr>
          <w:rFonts w:ascii="Times New Roman" w:hAnsi="Times New Roman" w:cs="Times New Roman"/>
        </w:rPr>
        <w:t>раханской области, органах местного самоуправления муниципальных районов и городских округов Астраханской области".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мероприятий государственной программы будет осуществляться по следующим направлениям: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совершенствование организационных механиз</w:t>
      </w:r>
      <w:r w:rsidRPr="003A0CAA">
        <w:rPr>
          <w:rFonts w:ascii="Times New Roman" w:hAnsi="Times New Roman" w:cs="Times New Roman"/>
        </w:rPr>
        <w:t>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повышение эффективности противодействия коррупции в госуда</w:t>
      </w:r>
      <w:r w:rsidRPr="003A0CAA">
        <w:rPr>
          <w:rFonts w:ascii="Times New Roman" w:hAnsi="Times New Roman" w:cs="Times New Roman"/>
        </w:rPr>
        <w:t>рственных органах Астраханской области, активизация деятельности подразделений исполнительных органов государственной власти Астраханской области по профилактике коррупционных и иных правонарушений, а также комиссии по координации работы по противодействию</w:t>
      </w:r>
      <w:r w:rsidRPr="003A0CAA">
        <w:rPr>
          <w:rFonts w:ascii="Times New Roman" w:hAnsi="Times New Roman" w:cs="Times New Roman"/>
        </w:rPr>
        <w:t xml:space="preserve"> коррупции в Астраханской области;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усиление влияния этических и нравственных норм на соблюдение лица</w:t>
      </w:r>
      <w:r w:rsidRPr="003A0CAA">
        <w:rPr>
          <w:rFonts w:ascii="Times New Roman" w:hAnsi="Times New Roman" w:cs="Times New Roman"/>
        </w:rPr>
        <w:t>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</w:t>
      </w:r>
      <w:r w:rsidRPr="003A0CAA">
        <w:rPr>
          <w:rFonts w:ascii="Times New Roman" w:hAnsi="Times New Roman" w:cs="Times New Roman"/>
        </w:rPr>
        <w:t>ротиводействия коррупции;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Большое внимание должно уделяться молодежи как залогу будущег</w:t>
      </w:r>
      <w:r w:rsidRPr="003A0CAA">
        <w:rPr>
          <w:rFonts w:ascii="Times New Roman" w:hAnsi="Times New Roman" w:cs="Times New Roman"/>
        </w:rPr>
        <w:t>о Астраханской области. Участие представителей молодого поколения в реализации государственной национальной политики в области противодействия коррупции обеспечит прочный фундамент гражданского единства.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Все задачи будут решаться в тесном взаимодействии ис</w:t>
      </w:r>
      <w:r w:rsidRPr="003A0CAA">
        <w:rPr>
          <w:rFonts w:ascii="Times New Roman" w:hAnsi="Times New Roman" w:cs="Times New Roman"/>
        </w:rPr>
        <w:t>полнительных органов государственной власти Астраханской области с институтами гражданского общества, органами местного самоуправления муниципальных образований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Перечень программных мероприятий представлен в </w:t>
      </w:r>
      <w:hyperlink w:anchor="sub_1000" w:history="1">
        <w:r w:rsidRPr="003A0CAA">
          <w:rPr>
            <w:rStyle w:val="a4"/>
            <w:rFonts w:ascii="Times New Roman" w:hAnsi="Times New Roman" w:cs="Times New Roman"/>
          </w:rPr>
          <w:t>при</w:t>
        </w:r>
        <w:r w:rsidRPr="003A0CAA">
          <w:rPr>
            <w:rStyle w:val="a4"/>
            <w:rFonts w:ascii="Times New Roman" w:hAnsi="Times New Roman" w:cs="Times New Roman"/>
          </w:rPr>
          <w:t>ложении N 1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6" w:name="sub_17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6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7 изменен с 31 марта 2023 г. - </w:t>
      </w:r>
      <w:hyperlink r:id="rId33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7. Ресурсное обеспечение 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Общий объем финансирования государственной программы в 2018-2023 годах составит 934,50 тыс. рублей, из них за счет средств бюджета Астраханской обл</w:t>
      </w:r>
      <w:r w:rsidRPr="003A0CAA">
        <w:rPr>
          <w:rFonts w:ascii="Times New Roman" w:hAnsi="Times New Roman" w:cs="Times New Roman"/>
        </w:rPr>
        <w:t>асти - 934,50 тыс. рублей.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Сведения о ресурсном обеспечении реализации государственной программы приведены в </w:t>
      </w:r>
      <w:hyperlink w:anchor="sub_2200" w:history="1">
        <w:r w:rsidRPr="003A0CAA">
          <w:rPr>
            <w:rStyle w:val="a4"/>
            <w:rFonts w:ascii="Times New Roman" w:hAnsi="Times New Roman" w:cs="Times New Roman"/>
          </w:rPr>
          <w:t>приложении N 2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7" w:name="sub_18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7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Раздел 8 изменен с 31 марта 2023 г</w:t>
      </w:r>
      <w:r w:rsidRPr="003A0CAA">
        <w:rPr>
          <w:rFonts w:ascii="Times New Roman" w:hAnsi="Times New Roman" w:cs="Times New Roman"/>
        </w:rPr>
        <w:t xml:space="preserve">. - </w:t>
      </w:r>
      <w:hyperlink r:id="rId34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8. Механизм 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Механизм реализации мероприятий государственной программы определяется государственным заказчиком и предусматривает проведение организационных мероприятий, обеспечивающих ее выполнение.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Исполнителями основных мероприятий государственной программы являются министерство региональной безопасности Астраханской области, министерство экономического развития Астраханской области, исполнительные органы государственной власти Астраханской области,</w:t>
      </w:r>
      <w:r w:rsidRPr="003A0CAA">
        <w:rPr>
          <w:rFonts w:ascii="Times New Roman" w:hAnsi="Times New Roman" w:cs="Times New Roman"/>
        </w:rPr>
        <w:t xml:space="preserve"> органы местного самоуправления муниципальных районов 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мероприятий государственной программы осуществляется на основе государственных контрактов (договоров) на поставку товаров, выполнение работ, оказание</w:t>
      </w:r>
      <w:r w:rsidRPr="003A0CAA">
        <w:rPr>
          <w:rFonts w:ascii="Times New Roman" w:hAnsi="Times New Roman" w:cs="Times New Roman"/>
        </w:rPr>
        <w:t xml:space="preserve"> услуг для государственных нужд.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18" w:name="sub_19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18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Раздел 9 изменен с 31 марта 2023 г. - Постановление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9. </w:t>
      </w:r>
      <w:r w:rsidRPr="003A0CAA">
        <w:rPr>
          <w:rFonts w:ascii="Times New Roman" w:hAnsi="Times New Roman" w:cs="Times New Roman"/>
        </w:rPr>
        <w:t>Организация управления государственной программой и мониторинг ее реализации, механизм взаимодействия государственных заказчиков и контроль за ходом ее реализации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Управление государственной программой осуществляет государственный заказчик (государственный</w:t>
      </w:r>
      <w:r w:rsidRPr="003A0CAA">
        <w:rPr>
          <w:rFonts w:ascii="Times New Roman" w:hAnsi="Times New Roman" w:cs="Times New Roman"/>
        </w:rPr>
        <w:t xml:space="preserve"> заказчик - координатор) государственной программы - министерство региональной безопасности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Государственный заказчик-координатор государственной программы несёт ответственность за её реализацию, непосредственные и конечные результаты,</w:t>
      </w:r>
      <w:r w:rsidRPr="003A0CAA">
        <w:rPr>
          <w:rFonts w:ascii="Times New Roman" w:hAnsi="Times New Roman" w:cs="Times New Roman"/>
        </w:rPr>
        <w:t xml:space="preserve"> целевое и эффективное использование выделяемых на выполнение государственной программы финансовых средств, определяет формы и методы управления реализацией государственной программы.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Государственный заказчик-координатор государственной программы: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обеспе</w:t>
      </w:r>
      <w:r w:rsidRPr="003A0CAA">
        <w:rPr>
          <w:rFonts w:ascii="Times New Roman" w:hAnsi="Times New Roman" w:cs="Times New Roman"/>
        </w:rPr>
        <w:t>чивает руководство и текущее управление реализацией государственной программы;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19" w:name="sub_1905"/>
      <w:r w:rsidRPr="003A0CAA">
        <w:rPr>
          <w:rFonts w:ascii="Times New Roman" w:hAnsi="Times New Roman" w:cs="Times New Roman"/>
        </w:rPr>
        <w:t>- с учетом выделяемых на реализацию государственной программы финансовых средств ежегодно уточняет показатели по целям и задачам и показатели по мероприятиям государстве</w:t>
      </w:r>
      <w:r w:rsidRPr="003A0CAA">
        <w:rPr>
          <w:rFonts w:ascii="Times New Roman" w:hAnsi="Times New Roman" w:cs="Times New Roman"/>
        </w:rPr>
        <w:t>нной программы, затраты на мероприятия государственной программы, механизм реализации государственной программы и состав исполнителей;</w:t>
      </w:r>
    </w:p>
    <w:bookmarkEnd w:id="19"/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обеспечивает эффективное использование средств, выделяемых на реализацию государственной программы;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осуществл</w:t>
      </w:r>
      <w:r w:rsidRPr="003A0CAA">
        <w:rPr>
          <w:rFonts w:ascii="Times New Roman" w:hAnsi="Times New Roman" w:cs="Times New Roman"/>
        </w:rPr>
        <w:t>яет контроль за ходом реализации государственной программы;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проводит анализ и формирует предложения по рациональному использованию финансовых ресурсов государственной программы;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разрабатывает и согласовывает в установленном порядке проекты правовых акт</w:t>
      </w:r>
      <w:r w:rsidRPr="003A0CAA">
        <w:rPr>
          <w:rFonts w:ascii="Times New Roman" w:hAnsi="Times New Roman" w:cs="Times New Roman"/>
        </w:rPr>
        <w:t>ов, необходимых для исполнения мероприятий государственной программы;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20" w:name="sub_1910"/>
      <w:r w:rsidRPr="003A0CAA">
        <w:rPr>
          <w:rFonts w:ascii="Times New Roman" w:hAnsi="Times New Roman" w:cs="Times New Roman"/>
        </w:rPr>
        <w:t>- ежеквартально, до 20-го числа месяца, следующего за отчетным кварталом отчетного года, представляет в министерство экономического развития Астраханской области отчеты о ходе ре</w:t>
      </w:r>
      <w:r w:rsidRPr="003A0CAA">
        <w:rPr>
          <w:rFonts w:ascii="Times New Roman" w:hAnsi="Times New Roman" w:cs="Times New Roman"/>
        </w:rPr>
        <w:t>ализации государственной программы и эффективности использования бюджетных ассигнований по установленной форме, а также ежегодный отчет по аналогичной форме до 1 марта года, следующего за отчетным годом;</w:t>
      </w:r>
    </w:p>
    <w:bookmarkEnd w:id="20"/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организует размещение на официальном сайте</w:t>
      </w:r>
      <w:r w:rsidRPr="003A0CAA">
        <w:rPr>
          <w:rFonts w:ascii="Times New Roman" w:hAnsi="Times New Roman" w:cs="Times New Roman"/>
        </w:rPr>
        <w:t xml:space="preserve"> министерства региональной безопасности Астраханской области в информационно-телекоммуникационной сети "Интернет" информации о ходе и результатах реализации и финансирования мероприятий государственной программы, а </w:t>
      </w:r>
      <w:r w:rsidRPr="003A0CAA">
        <w:rPr>
          <w:rFonts w:ascii="Times New Roman" w:hAnsi="Times New Roman" w:cs="Times New Roman"/>
        </w:rPr>
        <w:lastRenderedPageBreak/>
        <w:t>также годового отчета в течение 30 дней с</w:t>
      </w:r>
      <w:r w:rsidRPr="003A0CAA">
        <w:rPr>
          <w:rFonts w:ascii="Times New Roman" w:hAnsi="Times New Roman" w:cs="Times New Roman"/>
        </w:rPr>
        <w:t>о дня представления его в установленные сроки в министерство экономического развития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Исполнители государственной программы: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несут ответственность за полное, своевременное и качественное выполнение мероприятий государственной програм</w:t>
      </w:r>
      <w:r w:rsidRPr="003A0CAA">
        <w:rPr>
          <w:rFonts w:ascii="Times New Roman" w:hAnsi="Times New Roman" w:cs="Times New Roman"/>
        </w:rPr>
        <w:t>мы, непосредственные результаты, целевое и эффективное использование выделяемых финансовых средств;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ежеквартально, до 10-го числа месяца, следующего за отчетным кварталом, представляют в министерство региональной безопасности Астраханской области отчеты </w:t>
      </w:r>
      <w:r w:rsidRPr="003A0CAA">
        <w:rPr>
          <w:rFonts w:ascii="Times New Roman" w:hAnsi="Times New Roman" w:cs="Times New Roman"/>
        </w:rPr>
        <w:t>о ходе реализации государственной программы.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bookmarkStart w:id="21" w:name="sub_1915"/>
      <w:r w:rsidRPr="003A0CAA">
        <w:rPr>
          <w:rFonts w:ascii="Times New Roman" w:hAnsi="Times New Roman" w:cs="Times New Roman"/>
        </w:rPr>
        <w:t xml:space="preserve">Министр региональной безопасности Астраханской области несет персональную ответственность за эффективность реализации государственной программы, соблюдение сроков, указанных в </w:t>
      </w:r>
      <w:hyperlink r:id="rId35" w:history="1">
        <w:r w:rsidRPr="003A0CAA">
          <w:rPr>
            <w:rStyle w:val="a4"/>
            <w:rFonts w:ascii="Times New Roman" w:hAnsi="Times New Roman" w:cs="Times New Roman"/>
          </w:rPr>
          <w:t>Порядке</w:t>
        </w:r>
      </w:hyperlink>
      <w:r w:rsidRPr="003A0CAA">
        <w:rPr>
          <w:rFonts w:ascii="Times New Roman" w:hAnsi="Times New Roman" w:cs="Times New Roman"/>
        </w:rPr>
        <w:t xml:space="preserve"> разработки, реализации и оценки эффективности государственных программ на территории Астраханской области, утвержденном </w:t>
      </w:r>
      <w:hyperlink r:id="rId36" w:history="1">
        <w:r w:rsidRPr="003A0CA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24.03.2014 N 80-П, достижение</w:t>
      </w:r>
      <w:r w:rsidRPr="003A0CAA">
        <w:rPr>
          <w:rFonts w:ascii="Times New Roman" w:hAnsi="Times New Roman" w:cs="Times New Roman"/>
        </w:rPr>
        <w:t xml:space="preserve"> запланированных показателей по целям и задачам и показателей по мероприятиям государственной программы, а также за достоверность представляемой в отчетах о реализации государственной программы информации.</w:t>
      </w:r>
    </w:p>
    <w:bookmarkEnd w:id="21"/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22" w:name="sub_111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2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10 изменен с 18 мая 2020 г. - </w:t>
      </w:r>
      <w:hyperlink r:id="rId37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10. О</w:t>
      </w:r>
      <w:r w:rsidRPr="003A0CAA">
        <w:rPr>
          <w:rFonts w:ascii="Times New Roman" w:hAnsi="Times New Roman" w:cs="Times New Roman"/>
        </w:rPr>
        <w:t>ценка эффективности реализации государс</w:t>
      </w:r>
      <w:r w:rsidRPr="003A0CAA">
        <w:rPr>
          <w:rFonts w:ascii="Times New Roman" w:hAnsi="Times New Roman" w:cs="Times New Roman"/>
        </w:rPr>
        <w:t>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Реализация мероприятий государственной программы предполагает достижение следующего эффекта в 2023 году по сравнению с 2018 годом: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снижение количества должностных лиц исполнительных органов государственной власти Астраханской области, органов местного самоуправления муниципальных районов и городских округов Астраханской области, привлеченных к ответственности за совершение коррупцио</w:t>
      </w:r>
      <w:r w:rsidRPr="003A0CAA">
        <w:rPr>
          <w:rFonts w:ascii="Times New Roman" w:hAnsi="Times New Roman" w:cs="Times New Roman"/>
        </w:rPr>
        <w:t>нных правонарушений, с 75 до 45;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уровень удовлетворенности населения Астраханской области антикоррупционным климатом на территории Астраханской области от 19,5 до 50%;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снижение количества нарушений </w:t>
      </w:r>
      <w:hyperlink r:id="rId38" w:history="1">
        <w:r w:rsidRPr="003A0CAA">
          <w:rPr>
            <w:rStyle w:val="a4"/>
            <w:rFonts w:ascii="Times New Roman" w:hAnsi="Times New Roman" w:cs="Times New Roman"/>
          </w:rPr>
          <w:t>антикоррупционного за</w:t>
        </w:r>
        <w:r w:rsidRPr="003A0CAA">
          <w:rPr>
            <w:rStyle w:val="a4"/>
            <w:rFonts w:ascii="Times New Roman" w:hAnsi="Times New Roman" w:cs="Times New Roman"/>
          </w:rPr>
          <w:t>конодательства</w:t>
        </w:r>
      </w:hyperlink>
      <w:r w:rsidRPr="003A0CAA">
        <w:rPr>
          <w:rFonts w:ascii="Times New Roman" w:hAnsi="Times New Roman" w:cs="Times New Roman"/>
        </w:rPr>
        <w:t>, выявленных комиссиями по соблюдению требований к служебному поведению и урегулированию конфликта интересов, с 70 до 40.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Достижение значений показателей государственной программы по годам ее реализации представлено в </w:t>
      </w:r>
      <w:hyperlink w:anchor="sub_2000" w:history="1">
        <w:r w:rsidRPr="003A0CAA">
          <w:rPr>
            <w:rStyle w:val="a4"/>
            <w:rFonts w:ascii="Times New Roman" w:hAnsi="Times New Roman" w:cs="Times New Roman"/>
          </w:rPr>
          <w:t>приложении N 3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Социально-экономический эффект от реализации государственной программы выражается: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в укреплении единства российской нации на пути нетерпимого отношения к коррупции независимо от форм ее проявления;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в про</w:t>
      </w:r>
      <w:r w:rsidRPr="003A0CAA">
        <w:rPr>
          <w:rFonts w:ascii="Times New Roman" w:hAnsi="Times New Roman" w:cs="Times New Roman"/>
        </w:rPr>
        <w:t>гнозировании потенциально опасных с точки зрения коррупционных проявлений областей общественных отношений;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в снижении прямого и косвенного экономического ущерба от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Методика оценки эффективности государственной программы приведена в </w:t>
      </w:r>
      <w:hyperlink w:anchor="sub_3000" w:history="1">
        <w:r w:rsidRPr="003A0CAA">
          <w:rPr>
            <w:rStyle w:val="a4"/>
            <w:rFonts w:ascii="Times New Roman" w:hAnsi="Times New Roman" w:cs="Times New Roman"/>
          </w:rPr>
          <w:t>приложении N 4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1111"/>
      <w:r w:rsidRPr="003A0CAA">
        <w:rPr>
          <w:rFonts w:ascii="Times New Roman" w:hAnsi="Times New Roman" w:cs="Times New Roman"/>
        </w:rPr>
        <w:t>Подпрограмма</w:t>
      </w:r>
      <w:r w:rsidRPr="003A0CAA">
        <w:rPr>
          <w:rFonts w:ascii="Times New Roman" w:hAnsi="Times New Roman" w:cs="Times New Roman"/>
        </w:rPr>
        <w:br/>
        <w:t xml:space="preserve">"Формирование комплекса мер по профилактике коррупционных правонарушений в исполнительных органах государственной власти Астраханской области, органах местного самоуправления </w:t>
      </w:r>
      <w:r w:rsidRPr="003A0CAA">
        <w:rPr>
          <w:rFonts w:ascii="Times New Roman" w:hAnsi="Times New Roman" w:cs="Times New Roman"/>
        </w:rPr>
        <w:t>муниципальных районов и городских округов Астраханской области"</w:t>
      </w:r>
    </w:p>
    <w:bookmarkEnd w:id="23"/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24" w:name="sub_101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4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Паспорт изменен с 31 марта 2023 г. - </w:t>
      </w:r>
      <w:hyperlink r:id="rId39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</w:t>
      </w:r>
      <w:r w:rsidRPr="003A0CAA">
        <w:rPr>
          <w:rFonts w:ascii="Times New Roman" w:hAnsi="Times New Roman" w:cs="Times New Roman"/>
        </w:rPr>
        <w:t>. N 101-П</w:t>
      </w:r>
    </w:p>
    <w:p w:rsidR="003A0CAA" w:rsidRDefault="003A0CAA" w:rsidP="003A0CAA">
      <w:pPr>
        <w:pStyle w:val="1"/>
        <w:spacing w:before="0" w:after="0"/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lastRenderedPageBreak/>
        <w:t>Паспорт</w:t>
      </w:r>
      <w:r w:rsidRPr="003A0CAA">
        <w:rPr>
          <w:rFonts w:ascii="Times New Roman" w:hAnsi="Times New Roman" w:cs="Times New Roman"/>
        </w:rPr>
        <w:br/>
        <w:t>подпрограммы "Формирование комплекса мер по профилактике коррупционных правонарушений в исполнительных органах государственной власти Астраханской области, органах местного само</w:t>
      </w:r>
      <w:r w:rsidRPr="003A0CAA">
        <w:rPr>
          <w:rFonts w:ascii="Times New Roman" w:hAnsi="Times New Roman" w:cs="Times New Roman"/>
        </w:rPr>
        <w:t>управления муниципальных районов и городских округов Астраханской области"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560"/>
        <w:gridCol w:w="6300"/>
      </w:tblGrid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Наименование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"Формирование комплекса мер по профилактике коррупционных правонарушений в исполнительных органах государственной власти Астрах</w:t>
            </w:r>
            <w:r w:rsidRPr="003A0CAA">
              <w:rPr>
                <w:rFonts w:ascii="Times New Roman" w:hAnsi="Times New Roman" w:cs="Times New Roman"/>
              </w:rPr>
              <w:t>анской области, органах местного самоуправления муниципальных районов и городских округов Астраханской области" (далее - подпрограмма)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Государственный заказчик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министерство региональной безопасности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Исполнители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министерство региональной безопасности Астраханской области, министерство экономического развития Астраханской области, исполнительные органы г</w:t>
            </w:r>
            <w:r w:rsidRPr="003A0CAA">
              <w:rPr>
                <w:rFonts w:ascii="Times New Roman" w:hAnsi="Times New Roman" w:cs="Times New Roman"/>
              </w:rPr>
              <w:t>осударственной власти Астраханской области, органы местного самоуправления муниципальных районов и городских округов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Цель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создание условий для профилактики коррупции в Астраханской области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Зада</w:t>
            </w:r>
            <w:r w:rsidRPr="003A0CAA">
              <w:rPr>
                <w:rFonts w:ascii="Times New Roman" w:hAnsi="Times New Roman" w:cs="Times New Roman"/>
              </w:rPr>
              <w:t>чи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повышение уровня компетенции должностных лиц исполнительных органов государственной власти Астраханской области, органов местного самоуправления муниципальных районов и городских округов Астраханской области в обл</w:t>
            </w:r>
            <w:r w:rsidRPr="003A0CAA">
              <w:rPr>
                <w:rFonts w:ascii="Times New Roman" w:hAnsi="Times New Roman" w:cs="Times New Roman"/>
              </w:rPr>
              <w:t>асти противодействия коррупции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Сроки и этапы реализации подпрограммы государственной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2018-2023 годы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25" w:name="sub_1017"/>
            <w:r w:rsidRPr="003A0CAA">
              <w:rPr>
                <w:rFonts w:ascii="Times New Roman" w:hAnsi="Times New Roman" w:cs="Times New Roman"/>
              </w:rPr>
              <w:t>Объемы бюджетных ассигнований и источники финансирования подпрограммы государственной программы (в том числе: по основным мероприятиям, подпрограммам, ведомственной целевой программе)</w:t>
            </w:r>
            <w:bookmarkEnd w:id="2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Общая потребность в финансовых ресурсах на реализацию мероприят</w:t>
            </w:r>
            <w:r w:rsidRPr="003A0CAA">
              <w:rPr>
                <w:rFonts w:ascii="Times New Roman" w:hAnsi="Times New Roman" w:cs="Times New Roman"/>
              </w:rPr>
              <w:t>ий подпрограммы государственной программы в 2018-2023 годах составляет 934,50 тыс. рублей,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всего: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 год - 500,00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 год - 32,60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 г</w:t>
            </w:r>
            <w:r w:rsidRPr="003A0CAA">
              <w:rPr>
                <w:rFonts w:ascii="Times New Roman" w:hAnsi="Times New Roman" w:cs="Times New Roman"/>
              </w:rPr>
              <w:t>од - 26,90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 год - 375,00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из бюджета Астраханской области: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 год - 0,00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 год - 500,00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 год - 32,60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 год - 26,90 тыс. рублей;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 год - 375,00 тыс. рублей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26" w:name="sub_1018"/>
            <w:r w:rsidRPr="003A0CAA">
              <w:rPr>
                <w:rFonts w:ascii="Times New Roman" w:hAnsi="Times New Roman" w:cs="Times New Roman"/>
              </w:rPr>
              <w:t xml:space="preserve">Ожидаемые результаты реализации подпрограммы </w:t>
            </w:r>
            <w:r w:rsidRPr="003A0CAA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  <w:bookmarkEnd w:id="26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 xml:space="preserve">Реализация мероприятий подпрограммы государственной программы предполагает достижение следующих </w:t>
            </w:r>
            <w:r w:rsidRPr="003A0CAA">
              <w:rPr>
                <w:rFonts w:ascii="Times New Roman" w:hAnsi="Times New Roman" w:cs="Times New Roman"/>
              </w:rPr>
              <w:lastRenderedPageBreak/>
              <w:t>показателей в 2023 году по сравнению с 20</w:t>
            </w:r>
            <w:r w:rsidRPr="003A0CAA">
              <w:rPr>
                <w:rFonts w:ascii="Times New Roman" w:hAnsi="Times New Roman" w:cs="Times New Roman"/>
              </w:rPr>
              <w:t>17 годом: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- уровень удовлетворенности населения Астраханской области антикоррупционным климатом на территории Астраханской области от 19,5 до 50%;</w:t>
            </w:r>
          </w:p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  <w:bookmarkStart w:id="27" w:name="sub_10183"/>
            <w:r w:rsidRPr="003A0CAA">
              <w:rPr>
                <w:rFonts w:ascii="Times New Roman" w:hAnsi="Times New Roman" w:cs="Times New Roman"/>
              </w:rPr>
              <w:t xml:space="preserve">- снижение количества нарушений </w:t>
            </w:r>
            <w:hyperlink r:id="rId40" w:history="1">
              <w:r w:rsidRPr="003A0CAA">
                <w:rPr>
                  <w:rStyle w:val="a4"/>
                  <w:rFonts w:ascii="Times New Roman" w:hAnsi="Times New Roman" w:cs="Times New Roman"/>
                </w:rPr>
                <w:t>антикоррупционного законодательства</w:t>
              </w:r>
            </w:hyperlink>
            <w:r w:rsidRPr="003A0CAA">
              <w:rPr>
                <w:rFonts w:ascii="Times New Roman" w:hAnsi="Times New Roman" w:cs="Times New Roman"/>
              </w:rPr>
              <w:t>, выявленных комиссиями по соблюдению требований к служебному поведению и урегулированию конфликта интересов, с 70 до 40</w:t>
            </w:r>
            <w:bookmarkEnd w:id="27"/>
          </w:p>
        </w:tc>
      </w:tr>
    </w:tbl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28" w:name="sub_1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8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Наименование изменено с 18 мая 2020 г. - </w:t>
      </w:r>
      <w:hyperlink r:id="rId41" w:history="1">
        <w:r w:rsidRPr="003A0CAA">
          <w:rPr>
            <w:rStyle w:val="a4"/>
            <w:rFonts w:ascii="Times New Roman" w:hAnsi="Times New Roman" w:cs="Times New Roman"/>
          </w:rPr>
          <w:t>Пост</w:t>
        </w:r>
        <w:r w:rsidRPr="003A0CAA">
          <w:rPr>
            <w:rStyle w:val="a4"/>
            <w:rFonts w:ascii="Times New Roman" w:hAnsi="Times New Roman" w:cs="Times New Roman"/>
          </w:rPr>
          <w:t>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 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1. Характеристика сферы реализации подпрограммы, описание основных проблем в указанной сфере и прогноз ее развития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Проти</w:t>
      </w:r>
      <w:r w:rsidRPr="003A0CAA">
        <w:rPr>
          <w:rFonts w:ascii="Times New Roman" w:hAnsi="Times New Roman" w:cs="Times New Roman"/>
        </w:rPr>
        <w:t>водействие коррупции, нетерпимость к любым её проявлениям является идеологической основой любого независимого государства, поэтому развитие системы противодействия коррупции является одним из главных направлений в государственной политике Российской Федера</w:t>
      </w:r>
      <w:r w:rsidRPr="003A0CAA">
        <w:rPr>
          <w:rFonts w:ascii="Times New Roman" w:hAnsi="Times New Roman" w:cs="Times New Roman"/>
        </w:rPr>
        <w:t>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В соответствии со стратегическими целями государства по обеспечению стабильного и </w:t>
      </w:r>
      <w:r w:rsidRPr="003A0CAA">
        <w:rPr>
          <w:rFonts w:ascii="Times New Roman" w:hAnsi="Times New Roman" w:cs="Times New Roman"/>
        </w:rPr>
        <w:t>устойчивого социального развития, укреплению обороноспособности страны государственная программа определяет содержание и основные пути развития системы противодействия коррупции, способствует укреплению государственности, развитию антикоррупционной преемст</w:t>
      </w:r>
      <w:r w:rsidRPr="003A0CAA">
        <w:rPr>
          <w:rFonts w:ascii="Times New Roman" w:hAnsi="Times New Roman" w:cs="Times New Roman"/>
        </w:rPr>
        <w:t>венности поколений. В соответствии с этим и определяется современный идеал - высоконравственный, компетентный гражданин Российской Федерации, принимающий необходимость противодействия коррупции как свою личную, осознающий ответственность за настоящее и буд</w:t>
      </w:r>
      <w:r w:rsidRPr="003A0CAA">
        <w:rPr>
          <w:rFonts w:ascii="Times New Roman" w:hAnsi="Times New Roman" w:cs="Times New Roman"/>
        </w:rPr>
        <w:t>ущее своей страны.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 настоящее время, когда идет процесс определения ценностных ориентиров, соответствующих современным условиям жизни, ведущей проблемой становится обретение некоего духовного стержня, позволяющего успешно противостоять коррупции. Это важн</w:t>
      </w:r>
      <w:r w:rsidRPr="003A0CAA">
        <w:rPr>
          <w:rFonts w:ascii="Times New Roman" w:hAnsi="Times New Roman" w:cs="Times New Roman"/>
        </w:rPr>
        <w:t>о и для страны, и для общества в целом, и для человека.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 обществе возрастает потребность в честном, порядочном, высококвалифицированном отношении должностных лиц исполнительных органов государственной власти Астраханской области, органов местного самоупра</w:t>
      </w:r>
      <w:r w:rsidRPr="003A0CAA">
        <w:rPr>
          <w:rFonts w:ascii="Times New Roman" w:hAnsi="Times New Roman" w:cs="Times New Roman"/>
        </w:rPr>
        <w:t>вления муниципальных районов и городских округов Астраханской области к вопросам признания соблюдения и защиты прав и свобод человека и гражданина. В регионе проводится последовательная государственная политика, направленная на укрепление основ противодейс</w:t>
      </w:r>
      <w:r w:rsidRPr="003A0CAA">
        <w:rPr>
          <w:rFonts w:ascii="Times New Roman" w:hAnsi="Times New Roman" w:cs="Times New Roman"/>
        </w:rPr>
        <w:t>твия коррупции, снижение числа коррупционных правонарушений. Для дальнейшего развития системы антикоррупционного сознания необходимо решение поставленных задач программно-целевым методом при сочетании современных подходов в системе противодействия коррупци</w:t>
      </w:r>
      <w:r w:rsidRPr="003A0CAA">
        <w:rPr>
          <w:rFonts w:ascii="Times New Roman" w:hAnsi="Times New Roman" w:cs="Times New Roman"/>
        </w:rPr>
        <w:t>и и опыта предыдущих лет.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29" w:name="sub_2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29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2 изменен с 18 мая 2020 г. - </w:t>
      </w:r>
      <w:hyperlink r:id="rId42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2. Цели и задачи подпрограммы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Целью подпрограммы является создание условий для профилактики коррупции 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Задачей подпрограммы является повышение уровня компетенции должностных лиц исполнительных органов государст</w:t>
      </w:r>
      <w:r w:rsidRPr="003A0CAA">
        <w:rPr>
          <w:rFonts w:ascii="Times New Roman" w:hAnsi="Times New Roman" w:cs="Times New Roman"/>
        </w:rPr>
        <w:t>венной власти Астраханской области, органов местного самоуправления муниципальных районов и городских округов Астраханской области в области противодействия коррупции.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Решение поставленной задачи будет обеспечено путем реализации комплекса мероприятий, охв</w:t>
      </w:r>
      <w:r w:rsidRPr="003A0CAA">
        <w:rPr>
          <w:rFonts w:ascii="Times New Roman" w:hAnsi="Times New Roman" w:cs="Times New Roman"/>
        </w:rPr>
        <w:t xml:space="preserve">атывающих одновременно исполнительные органы государственной власти Астраханской </w:t>
      </w:r>
      <w:r w:rsidRPr="003A0CAA">
        <w:rPr>
          <w:rFonts w:ascii="Times New Roman" w:hAnsi="Times New Roman" w:cs="Times New Roman"/>
        </w:rPr>
        <w:lastRenderedPageBreak/>
        <w:t>области, органы местного самоуправления муниципальных районов и городских округов Астраханской области.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30" w:name="sub_3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0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Раздел 3 изменен с 31 марта 20</w:t>
      </w:r>
      <w:r w:rsidRPr="003A0CAA">
        <w:rPr>
          <w:rFonts w:ascii="Times New Roman" w:hAnsi="Times New Roman" w:cs="Times New Roman"/>
        </w:rPr>
        <w:t xml:space="preserve">23 г. - </w:t>
      </w:r>
      <w:hyperlink r:id="rId43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3. Обоснование объема финансовых ресурсов, необходимых для реализации п</w:t>
      </w:r>
      <w:r w:rsidRPr="003A0CAA">
        <w:rPr>
          <w:rFonts w:ascii="Times New Roman" w:hAnsi="Times New Roman" w:cs="Times New Roman"/>
        </w:rPr>
        <w:t>одпрограммы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Общий объем финансирования подпрограммы государственной программы в 2018-2023 годах составит 934,50 тыс. рублей, из них за счет средств бюджета Астраханской области - 934,50 тыс. рублей.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Сведения о ресурсном обеспечении реализации подпрограммы</w:t>
      </w:r>
      <w:r w:rsidRPr="003A0CAA">
        <w:rPr>
          <w:rFonts w:ascii="Times New Roman" w:hAnsi="Times New Roman" w:cs="Times New Roman"/>
        </w:rPr>
        <w:t xml:space="preserve"> государственной программы приведены в </w:t>
      </w:r>
      <w:hyperlink w:anchor="sub_5000" w:history="1">
        <w:r w:rsidRPr="003A0CAA">
          <w:rPr>
            <w:rStyle w:val="a4"/>
            <w:rFonts w:ascii="Times New Roman" w:hAnsi="Times New Roman" w:cs="Times New Roman"/>
          </w:rPr>
          <w:t>приложении N 5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Перечень мероприятий подпрограммы и объемы финансирования указаны в </w:t>
      </w:r>
      <w:hyperlink w:anchor="sub_1000" w:history="1">
        <w:r w:rsidRPr="003A0CAA">
          <w:rPr>
            <w:rStyle w:val="a4"/>
            <w:rFonts w:ascii="Times New Roman" w:hAnsi="Times New Roman" w:cs="Times New Roman"/>
          </w:rPr>
          <w:t>приложении N 1</w:t>
        </w:r>
      </w:hyperlink>
      <w:r w:rsidRPr="003A0CAA">
        <w:rPr>
          <w:rFonts w:ascii="Times New Roman" w:hAnsi="Times New Roman" w:cs="Times New Roman"/>
        </w:rPr>
        <w:t xml:space="preserve"> к государственной программе.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31" w:name="sub_400"/>
      <w:r w:rsidRPr="003A0CAA">
        <w:rPr>
          <w:rFonts w:ascii="Times New Roman" w:hAnsi="Times New Roman" w:cs="Times New Roman"/>
          <w:color w:val="000000"/>
        </w:rPr>
        <w:t>И</w:t>
      </w:r>
      <w:r w:rsidRPr="003A0CAA">
        <w:rPr>
          <w:rFonts w:ascii="Times New Roman" w:hAnsi="Times New Roman" w:cs="Times New Roman"/>
          <w:color w:val="000000"/>
        </w:rPr>
        <w:t>нформация об изменениях:</w:t>
      </w:r>
    </w:p>
    <w:bookmarkEnd w:id="31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Раздел 4 изменен с 18 мая 2020 г. - </w:t>
      </w:r>
      <w:hyperlink r:id="rId44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 215-П</w:t>
      </w: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4. Прогноз сводных показателей целевых заданий по этапам реализации подпрограммы (при оказании государственными учреждениями государственных услуг (работ) в рамках подпрограммы)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 ходе реализации мероприятий подпрограммы не предусмотрено оказание государс</w:t>
      </w:r>
      <w:r w:rsidRPr="003A0CAA">
        <w:rPr>
          <w:rFonts w:ascii="Times New Roman" w:hAnsi="Times New Roman" w:cs="Times New Roman"/>
        </w:rPr>
        <w:t>твенными учреждениями Астраханской области государственных услуг (выполнение работ).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32" w:name="sub_10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32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Приложение 1 изменено с 31 марта 2023 г. - </w:t>
      </w:r>
      <w:hyperlink r:id="rId45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 w:rsidP="003A0CAA">
      <w:pPr>
        <w:jc w:val="right"/>
        <w:rPr>
          <w:rStyle w:val="a3"/>
          <w:rFonts w:ascii="Times New Roman" w:hAnsi="Times New Roman" w:cs="Times New Roman"/>
        </w:rPr>
      </w:pPr>
      <w:r w:rsidRPr="003A0CAA">
        <w:rPr>
          <w:rStyle w:val="a3"/>
          <w:rFonts w:ascii="Times New Roman" w:hAnsi="Times New Roman" w:cs="Times New Roman"/>
        </w:rPr>
        <w:t>Приложение N 1</w:t>
      </w:r>
      <w:r w:rsidRPr="003A0CAA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3A0CAA">
          <w:rPr>
            <w:rStyle w:val="a4"/>
            <w:rFonts w:ascii="Times New Roman" w:hAnsi="Times New Roman" w:cs="Times New Roman"/>
          </w:rPr>
          <w:t>государственной программе</w:t>
        </w:r>
      </w:hyperlink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Перечень</w:t>
      </w:r>
      <w:r w:rsidRPr="003A0CAA">
        <w:rPr>
          <w:rFonts w:ascii="Times New Roman" w:hAnsi="Times New Roman" w:cs="Times New Roman"/>
        </w:rPr>
        <w:br/>
        <w:t>мероприятий государственной программы "Обеспечение</w:t>
      </w:r>
      <w:r w:rsidRPr="003A0CAA">
        <w:rPr>
          <w:rFonts w:ascii="Times New Roman" w:hAnsi="Times New Roman" w:cs="Times New Roman"/>
        </w:rPr>
        <w:t xml:space="preserve"> государственной политики в области противодействия коррупции в Астраханской области"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ind w:firstLine="0"/>
        <w:jc w:val="left"/>
        <w:rPr>
          <w:rFonts w:ascii="Times New Roman" w:hAnsi="Times New Roman" w:cs="Times New Roman"/>
        </w:rPr>
        <w:sectPr w:rsidR="00000000" w:rsidRPr="003A0CAA" w:rsidSect="003A0CAA">
          <w:pgSz w:w="11900" w:h="16800"/>
          <w:pgMar w:top="709" w:right="418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6"/>
        <w:gridCol w:w="1607"/>
        <w:gridCol w:w="1148"/>
        <w:gridCol w:w="918"/>
        <w:gridCol w:w="574"/>
        <w:gridCol w:w="574"/>
        <w:gridCol w:w="689"/>
        <w:gridCol w:w="689"/>
        <w:gridCol w:w="689"/>
        <w:gridCol w:w="689"/>
        <w:gridCol w:w="1837"/>
        <w:gridCol w:w="344"/>
        <w:gridCol w:w="345"/>
        <w:gridCol w:w="459"/>
        <w:gridCol w:w="459"/>
        <w:gridCol w:w="459"/>
        <w:gridCol w:w="459"/>
        <w:gridCol w:w="459"/>
        <w:gridCol w:w="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государственной программы, целей, задач, основных мероприятий, подпрограмм, а также наименование ведомственной целевой программы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</w:t>
            </w:r>
            <w:r>
              <w:rPr>
                <w:sz w:val="20"/>
                <w:szCs w:val="20"/>
              </w:rPr>
              <w:t>ители мероприятий и сроки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</w:p>
        </w:tc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по целям и задачам и показатели по мероприятиям выполнения государственной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hyperlink w:anchor="sub_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показателей,</w:t>
            </w:r>
          </w:p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за предшествующий период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hyperlink w:anchor="sub_10000" w:history="1">
              <w:r>
                <w:rPr>
                  <w:rStyle w:val="a4"/>
                  <w:sz w:val="20"/>
                  <w:szCs w:val="20"/>
                </w:rPr>
                <w:t>Государственная программа</w:t>
              </w:r>
            </w:hyperlink>
            <w:r>
              <w:rPr>
                <w:rStyle w:val="a3"/>
                <w:sz w:val="20"/>
                <w:szCs w:val="20"/>
              </w:rPr>
              <w:t xml:space="preserve"> "Обеспечение государственной политики в области противодействия коррупции в Астраханской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государственной программы. Профилактика коррупционных правонарушений в исполнительных орга</w:t>
            </w:r>
            <w:r>
              <w:rPr>
                <w:sz w:val="20"/>
                <w:szCs w:val="20"/>
              </w:rPr>
              <w:t>нах государственной власти Астраханской области (далее - ИО АО), органах местного самоуправления муниципальных районов и городских округов Астраханской области (далее - ОМС АО)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должностных лиц ИО АО и ОМС АО, привлеченных к ответственности за со</w:t>
            </w:r>
            <w:r>
              <w:rPr>
                <w:sz w:val="20"/>
                <w:szCs w:val="20"/>
              </w:rPr>
              <w:t>вершение коррупционных правонарушений,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государственной программы. Создание условий для профилактики коррупции в Астраханской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Астраханской области антикоррупционным климатом на территории Астраханской области, %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bookmarkStart w:id="33" w:name="sub_102"/>
      <w:tr w:rsidR="00000000">
        <w:tblPrEx>
          <w:tblCellMar>
            <w:top w:w="0" w:type="dxa"/>
            <w:bottom w:w="0" w:type="dxa"/>
          </w:tblCellMar>
        </w:tblPrEx>
        <w:tc>
          <w:tcPr>
            <w:tcW w:w="1526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fldChar w:fldCharType="begin"/>
            </w:r>
            <w:r>
              <w:rPr>
                <w:rStyle w:val="a3"/>
                <w:sz w:val="20"/>
                <w:szCs w:val="20"/>
              </w:rPr>
              <w:instrText>HYPERLINK \l "sub_1111"</w:instrText>
            </w:r>
            <w:r w:rsidR="003A0CAA">
              <w:rPr>
                <w:rStyle w:val="a3"/>
                <w:sz w:val="20"/>
                <w:szCs w:val="20"/>
              </w:rPr>
            </w:r>
            <w:r>
              <w:rPr>
                <w:rStyle w:val="a3"/>
                <w:sz w:val="20"/>
                <w:szCs w:val="20"/>
              </w:rPr>
              <w:fldChar w:fldCharType="separate"/>
            </w:r>
            <w:r>
              <w:rPr>
                <w:rStyle w:val="a4"/>
                <w:sz w:val="20"/>
                <w:szCs w:val="20"/>
              </w:rPr>
              <w:t>Подпрограмма</w:t>
            </w:r>
            <w:r>
              <w:rPr>
                <w:rStyle w:val="a3"/>
                <w:sz w:val="20"/>
                <w:szCs w:val="20"/>
              </w:rPr>
              <w:fldChar w:fldCharType="end"/>
            </w:r>
            <w:r>
              <w:rPr>
                <w:rStyle w:val="a3"/>
                <w:sz w:val="20"/>
                <w:szCs w:val="20"/>
              </w:rPr>
              <w:t xml:space="preserve"> "Формирование комплекса мер по профилактике коррупционных правонарушений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области"</w:t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подпрограммы. Создание условий для профилактики коррупции в Астраханской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Астраханской области антикоррупционным климатом на территории Астраханской области, %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73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подпрограммы. Повышение уровня компетенции должностных лиц ИО АО И ОМС АО в области противодействия коррупции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нарушений </w:t>
            </w:r>
            <w:hyperlink r:id="rId46" w:history="1">
              <w:r>
                <w:rPr>
                  <w:rStyle w:val="a4"/>
                  <w:sz w:val="20"/>
                  <w:szCs w:val="20"/>
                </w:rPr>
                <w:t>антикоррупционного законодательства</w:t>
              </w:r>
            </w:hyperlink>
            <w:r>
              <w:rPr>
                <w:sz w:val="20"/>
                <w:szCs w:val="20"/>
              </w:rPr>
              <w:t>, выявленных комиссиями по соблюдению требовани</w:t>
            </w:r>
            <w:r>
              <w:rPr>
                <w:sz w:val="20"/>
                <w:szCs w:val="20"/>
              </w:rPr>
              <w:t>й к служебному поведению и урегулированию конфликта интересов,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4" w:name="sub_1001"/>
            <w:r>
              <w:rPr>
                <w:sz w:val="20"/>
                <w:szCs w:val="20"/>
              </w:rPr>
              <w:t>Мероприятие подпрограммы 1. Проведение социологических исследований населения Астраханской области по выявлению коррупц</w:t>
            </w:r>
            <w:r>
              <w:rPr>
                <w:sz w:val="20"/>
                <w:szCs w:val="20"/>
              </w:rPr>
              <w:t>ии в целях формирования перечня актуальных направлений антикоррупционной деятельности</w:t>
            </w:r>
            <w:bookmarkEnd w:id="34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региональной безопасности Астраханской области (далее - министерство),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социологических исследований,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подпрограммы 2. Размещение на официальных сайтах ИО АО и официальных сайтах ОМС АО в информационно-коммуникационной сети "Интернет" и в средствах массовой информации ежегодных докладов о состоянии и результатах работы по профилактике коррупции </w:t>
            </w:r>
            <w:r>
              <w:rPr>
                <w:sz w:val="20"/>
                <w:szCs w:val="20"/>
              </w:rPr>
              <w:t>в ИО АО, ОМС АО и подведомственных организациях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АО,</w:t>
            </w:r>
          </w:p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ИО АО докладов,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АО (по согласованию),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ОМС АО докладов,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подпрограммы 3. Ежегодное проведение мон</w:t>
            </w:r>
            <w:r>
              <w:rPr>
                <w:sz w:val="20"/>
                <w:szCs w:val="20"/>
              </w:rPr>
              <w:t xml:space="preserve">иторинга нормативных правовых актов, принятых ИО АО и ОМС АО в сфере противодействия коррупции, государственной и муниципальной службы, а также правоприменительной деятельности при предоставлении из бюджета Астраханской </w:t>
            </w:r>
            <w:r>
              <w:rPr>
                <w:sz w:val="20"/>
                <w:szCs w:val="20"/>
              </w:rPr>
              <w:lastRenderedPageBreak/>
              <w:t xml:space="preserve">области и местных бюджетов субсидий </w:t>
            </w:r>
            <w:r>
              <w:rPr>
                <w:sz w:val="20"/>
                <w:szCs w:val="20"/>
              </w:rPr>
              <w:t>и грантов и размещение его результатов на официальных сайтах ИО АО и ОМС АО в информационно-коммуникационной сети "Интернет" с отражением сведений о принятых мерах по устранению выявленных в ходе мониторинга недостатков в нормотворческой и (или) правоприме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ИО АО,</w:t>
            </w:r>
          </w:p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ИО АО мониторингов,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АО (по согласованию),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ОМС АО мониторингов,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подпрограммы 4. Проведение собеседований с лицами, вновь назначенными на государственные должности Астраханской области, муниципальные должн</w:t>
            </w:r>
            <w:r>
              <w:rPr>
                <w:sz w:val="20"/>
                <w:szCs w:val="20"/>
              </w:rPr>
              <w:t xml:space="preserve">ости Астраханской области, должности государственной гражданской службы Астраханской области и муниципальной </w:t>
            </w:r>
            <w:r>
              <w:rPr>
                <w:sz w:val="20"/>
                <w:szCs w:val="20"/>
              </w:rPr>
              <w:lastRenderedPageBreak/>
              <w:t>службы Астраханской области, по вопросам соблюдения запретов, ограничений и обязанностей, установленных в целях противодействия коррупции, уголовно</w:t>
            </w:r>
            <w:r>
              <w:rPr>
                <w:sz w:val="20"/>
                <w:szCs w:val="20"/>
              </w:rPr>
              <w:t>й ответственности за преступления коррупционной направленности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ИО АО,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лиц в ИО АО, с которыми проведены собеседования, от числа назначенных, %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АО (по согласованию),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лиц в ОМС АО, с которыми проведены собеседования, от числа назначенных, %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5" w:name="sub_1005"/>
            <w:r>
              <w:rPr>
                <w:sz w:val="20"/>
                <w:szCs w:val="20"/>
              </w:rPr>
              <w:lastRenderedPageBreak/>
              <w:t xml:space="preserve">Мероприятие подпрограммы </w:t>
            </w:r>
            <w:r>
              <w:rPr>
                <w:sz w:val="20"/>
                <w:szCs w:val="20"/>
              </w:rPr>
              <w:t>5. Опубликование для общественного обсуждения на официальном сайте министерства в информационно-коммуникационной сети "Интернет" информации о результатах работы ИО АО, ОМС АО с обращениями граждан и организаций по вопросам: земельных правоотношений, оказан</w:t>
            </w:r>
            <w:r>
              <w:rPr>
                <w:sz w:val="20"/>
                <w:szCs w:val="20"/>
              </w:rPr>
              <w:t>ия государственных и муниципальных услуг, оказания государственной поддержки субъектам предпринимательско</w:t>
            </w:r>
            <w:r>
              <w:rPr>
                <w:sz w:val="20"/>
                <w:szCs w:val="20"/>
              </w:rPr>
              <w:lastRenderedPageBreak/>
              <w:t>й деятельности</w:t>
            </w:r>
            <w:bookmarkEnd w:id="35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Министерство, 2019-2023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опубликованных докладов,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подпрограммы 6. Рассмотрение на служебных совещаниях ИО АО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</w:t>
            </w:r>
            <w:r>
              <w:rPr>
                <w:sz w:val="20"/>
                <w:szCs w:val="20"/>
              </w:rPr>
              <w:t>равовых актов, незаконными решений и действий (бездействия) указанных органов, подведомственных им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АО,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служебных совещаний,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6" w:name="sub_1007"/>
            <w:r>
              <w:rPr>
                <w:sz w:val="20"/>
                <w:szCs w:val="20"/>
              </w:rPr>
              <w:t xml:space="preserve">Мероприятие подпрограммы 7. Проведение ежегодного анализа соблюдения государственными гражданскими служащими </w:t>
            </w:r>
            <w:r>
              <w:rPr>
                <w:sz w:val="20"/>
                <w:szCs w:val="20"/>
              </w:rPr>
              <w:lastRenderedPageBreak/>
              <w:t>Астраханской области ограничений, запретов и обязанностей, установленных в целях противодействия коррупции, применения мер ответственности, и напра</w:t>
            </w:r>
            <w:r>
              <w:rPr>
                <w:sz w:val="20"/>
                <w:szCs w:val="20"/>
              </w:rPr>
              <w:t>вление результатов анализа до сведения сотрудников ИО АО</w:t>
            </w:r>
            <w:bookmarkEnd w:id="36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Министерство,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анализов, ед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7" w:name="sub_108"/>
            <w:r>
              <w:rPr>
                <w:sz w:val="20"/>
                <w:szCs w:val="20"/>
              </w:rPr>
              <w:lastRenderedPageBreak/>
              <w:t>Мероприятие подпрограммы 8. Проведение семинаров с государственными гражданскими служащими Астраханской области и муниципальными служащими Астраханской области по вопросам, возникающим при осуществлении закупок для государственных, муниципальных нужд</w:t>
            </w:r>
            <w:bookmarkEnd w:id="37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экономического развития Астраханской области 2020-2023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семинаров,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8" w:name="sub_1009"/>
            <w:r>
              <w:rPr>
                <w:sz w:val="20"/>
                <w:szCs w:val="20"/>
              </w:rPr>
              <w:t xml:space="preserve">Мероприятие подпрограммы 9. Внедрение и функционирование единого регионального интернет-портала для </w:t>
            </w:r>
            <w:r>
              <w:rPr>
                <w:sz w:val="20"/>
                <w:szCs w:val="20"/>
              </w:rPr>
              <w:lastRenderedPageBreak/>
              <w:t>размещения нормативных правовых актов (проектов нормативных правовых актов) ИО АО в целях их общественного обсуждения и проведения независимой антикоррупцио</w:t>
            </w:r>
            <w:r>
              <w:rPr>
                <w:sz w:val="20"/>
                <w:szCs w:val="20"/>
              </w:rPr>
              <w:t>нной экспертизы</w:t>
            </w:r>
            <w:bookmarkEnd w:id="38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Министерство,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портала,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подпрограммы 10. Проведение мониторинга должностей государственных и муниципальных учреждений Астраханской области, государственных и муниципальных унитарных предприятий Астраханской области, замещение которых связано с коррупционными рисками, </w:t>
            </w:r>
            <w:r>
              <w:rPr>
                <w:sz w:val="20"/>
                <w:szCs w:val="20"/>
              </w:rPr>
              <w:t xml:space="preserve">с последующим принятием нормативного правового акта, утверждающего перечень должностей, </w:t>
            </w:r>
            <w:r>
              <w:rPr>
                <w:sz w:val="20"/>
                <w:szCs w:val="20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ИО АО,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мониторингов,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 АО (по согласованию), 2018-2023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муниципальных образований Астраханской области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мониторингов, ед.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  <w:hyperlink w:anchor="sub_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39" w:name="sub_188"/>
            <w:r>
              <w:rPr>
                <w:sz w:val="20"/>
                <w:szCs w:val="20"/>
              </w:rPr>
              <w:t>Средства бюджета Астраханской области</w:t>
            </w:r>
            <w:bookmarkEnd w:id="39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  <w:bookmarkStart w:id="40" w:name="sub_199"/>
            <w:r>
              <w:rPr>
                <w:sz w:val="20"/>
                <w:szCs w:val="20"/>
              </w:rPr>
              <w:t>Итого по государственной программе</w:t>
            </w:r>
            <w:bookmarkEnd w:id="40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rPr>
                <w:sz w:val="20"/>
                <w:szCs w:val="20"/>
              </w:rPr>
            </w:pPr>
          </w:p>
        </w:tc>
      </w:tr>
    </w:tbl>
    <w:p w:rsidR="00000000" w:rsidRDefault="00CE1E80"/>
    <w:p w:rsidR="00000000" w:rsidRDefault="00CE1E8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E1E80">
      <w:bookmarkStart w:id="41" w:name="sub_111"/>
      <w:r>
        <w:rPr>
          <w:rStyle w:val="a3"/>
        </w:rPr>
        <w:lastRenderedPageBreak/>
        <w:t>*</w:t>
      </w:r>
      <w:r>
        <w:t xml:space="preserve"> - прогнозное значение</w:t>
      </w:r>
    </w:p>
    <w:bookmarkEnd w:id="41"/>
    <w:p w:rsidR="00000000" w:rsidRDefault="00CE1E80"/>
    <w:p w:rsidR="00000000" w:rsidRDefault="00CE1E80">
      <w:pPr>
        <w:pStyle w:val="a8"/>
        <w:rPr>
          <w:color w:val="000000"/>
          <w:sz w:val="16"/>
          <w:szCs w:val="16"/>
        </w:rPr>
      </w:pPr>
      <w:bookmarkStart w:id="42" w:name="sub_220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E1E80">
      <w:pPr>
        <w:pStyle w:val="a9"/>
      </w:pPr>
      <w:r>
        <w:t xml:space="preserve">Приложение 2 изменено с 31 марта 2023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Астраханской области от 27 марта 2023 г. N 101-П</w:t>
      </w:r>
    </w:p>
    <w:p w:rsidR="00000000" w:rsidRDefault="00CE1E80">
      <w:pPr>
        <w:jc w:val="right"/>
        <w:rPr>
          <w:rStyle w:val="a3"/>
        </w:rPr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государственной программе</w:t>
        </w:r>
      </w:hyperlink>
    </w:p>
    <w:p w:rsidR="00000000" w:rsidRDefault="00CE1E80"/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Ресурсное обеспечение</w:t>
      </w:r>
      <w:r w:rsidRPr="003A0CAA">
        <w:rPr>
          <w:rFonts w:ascii="Times New Roman" w:hAnsi="Times New Roman" w:cs="Times New Roman"/>
        </w:rPr>
        <w:br/>
        <w:t>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5"/>
        <w:gridCol w:w="1042"/>
        <w:gridCol w:w="1042"/>
        <w:gridCol w:w="1042"/>
        <w:gridCol w:w="1042"/>
        <w:gridCol w:w="1042"/>
        <w:gridCol w:w="1042"/>
        <w:gridCol w:w="1042"/>
      </w:tblGrid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Источники финансирования государственной программы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hyperlink w:anchor="sub_10000" w:history="1">
              <w:r w:rsidRPr="003A0CAA">
                <w:rPr>
                  <w:rStyle w:val="a4"/>
                  <w:rFonts w:ascii="Times New Roman" w:hAnsi="Times New Roman" w:cs="Times New Roman"/>
                </w:rPr>
                <w:t>Государственная программа</w:t>
              </w:r>
            </w:hyperlink>
            <w:r w:rsidRPr="003A0CAA">
              <w:rPr>
                <w:rFonts w:ascii="Times New Roman" w:hAnsi="Times New Roman" w:cs="Times New Roman"/>
              </w:rPr>
              <w:t xml:space="preserve"> "Обеспечение государственной политики в области противодействия коррупции в Астраханской области"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hyperlink w:anchor="sub_1111" w:history="1">
              <w:r w:rsidRPr="003A0CAA">
                <w:rPr>
                  <w:rStyle w:val="a4"/>
                  <w:rFonts w:ascii="Times New Roman" w:hAnsi="Times New Roman" w:cs="Times New Roman"/>
                </w:rPr>
                <w:t>Подпрограмма</w:t>
              </w:r>
            </w:hyperlink>
            <w:r w:rsidRPr="003A0CAA">
              <w:rPr>
                <w:rFonts w:ascii="Times New Roman" w:hAnsi="Times New Roman" w:cs="Times New Roman"/>
              </w:rPr>
              <w:t xml:space="preserve"> государственной программы "Формирование комплекса мер по профилактике коррупционных правонарушений в исполнительных органах Астраханской области, органах местного самоуправления муниципальных районов и городских округов Астрахан</w:t>
            </w:r>
            <w:r w:rsidRPr="003A0CAA">
              <w:rPr>
                <w:rFonts w:ascii="Times New Roman" w:hAnsi="Times New Roman" w:cs="Times New Roman"/>
              </w:rPr>
              <w:t>ской области"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 w:rsidP="003A0CA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</w:tbl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a8"/>
        <w:spacing w:before="0"/>
        <w:rPr>
          <w:rFonts w:ascii="Times New Roman" w:hAnsi="Times New Roman" w:cs="Times New Roman"/>
          <w:color w:val="000000"/>
        </w:rPr>
      </w:pPr>
      <w:bookmarkStart w:id="43" w:name="sub_20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3"/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Наименование изменено с 11 ноября 2021 г. - </w:t>
      </w:r>
      <w:hyperlink r:id="rId48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 ноября 2021 г. N 508-П</w:t>
      </w:r>
    </w:p>
    <w:p w:rsidR="00000000" w:rsidRPr="003A0CAA" w:rsidRDefault="00CE1E80" w:rsidP="003A0CAA">
      <w:pPr>
        <w:pStyle w:val="a9"/>
        <w:spacing w:before="0"/>
        <w:rPr>
          <w:rFonts w:ascii="Times New Roman" w:hAnsi="Times New Roman" w:cs="Times New Roman"/>
        </w:rPr>
      </w:pPr>
      <w:hyperlink r:id="rId49" w:history="1">
        <w:r w:rsidRPr="003A0CAA">
          <w:rPr>
            <w:rStyle w:val="a4"/>
            <w:rFonts w:ascii="Times New Roman" w:hAnsi="Times New Roman" w:cs="Times New Roman"/>
          </w:rPr>
          <w:t>См. предыдущую редакцию</w:t>
        </w:r>
      </w:hyperlink>
    </w:p>
    <w:p w:rsidR="00000000" w:rsidRPr="003A0CAA" w:rsidRDefault="00CE1E80" w:rsidP="003A0CAA">
      <w:pPr>
        <w:jc w:val="right"/>
        <w:rPr>
          <w:rStyle w:val="a3"/>
          <w:rFonts w:ascii="Times New Roman" w:hAnsi="Times New Roman" w:cs="Times New Roman"/>
        </w:rPr>
      </w:pPr>
      <w:r w:rsidRPr="003A0CAA">
        <w:rPr>
          <w:rStyle w:val="a3"/>
          <w:rFonts w:ascii="Times New Roman" w:hAnsi="Times New Roman" w:cs="Times New Roman"/>
        </w:rPr>
        <w:t>Приложение N 3</w:t>
      </w:r>
      <w:r w:rsidRPr="003A0CAA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3A0CAA">
          <w:rPr>
            <w:rStyle w:val="a4"/>
            <w:rFonts w:ascii="Times New Roman" w:hAnsi="Times New Roman" w:cs="Times New Roman"/>
          </w:rPr>
          <w:t>государственной программе</w:t>
        </w:r>
      </w:hyperlink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Pr="003A0CAA" w:rsidRDefault="00CE1E80" w:rsidP="003A0CAA">
      <w:pPr>
        <w:pStyle w:val="1"/>
        <w:spacing w:before="0" w:after="0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Показате</w:t>
      </w:r>
      <w:r w:rsidRPr="003A0CAA">
        <w:rPr>
          <w:rFonts w:ascii="Times New Roman" w:hAnsi="Times New Roman" w:cs="Times New Roman"/>
        </w:rPr>
        <w:t>ли</w:t>
      </w:r>
      <w:r w:rsidRPr="003A0CAA">
        <w:rPr>
          <w:rFonts w:ascii="Times New Roman" w:hAnsi="Times New Roman" w:cs="Times New Roman"/>
        </w:rPr>
        <w:br/>
        <w:t>по целям и задачам и показатели по мероприятиям реализации государственной программы</w:t>
      </w:r>
    </w:p>
    <w:p w:rsidR="00000000" w:rsidRPr="003A0CAA" w:rsidRDefault="00CE1E80" w:rsidP="003A0CAA">
      <w:pPr>
        <w:rPr>
          <w:rFonts w:ascii="Times New Roman" w:hAnsi="Times New Roman" w:cs="Times New Roman"/>
        </w:rPr>
      </w:pPr>
    </w:p>
    <w:p w:rsidR="00000000" w:rsidRDefault="00CE1E80">
      <w:pPr>
        <w:ind w:firstLine="0"/>
        <w:jc w:val="left"/>
        <w:sectPr w:rsidR="00000000" w:rsidSect="003A0CAA">
          <w:pgSz w:w="11905" w:h="16837"/>
          <w:pgMar w:top="567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660"/>
        <w:gridCol w:w="700"/>
        <w:gridCol w:w="1260"/>
        <w:gridCol w:w="700"/>
        <w:gridCol w:w="700"/>
        <w:gridCol w:w="700"/>
        <w:gridCol w:w="700"/>
        <w:gridCol w:w="7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lastRenderedPageBreak/>
              <w:t>Наименование целей и задач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Наименование показателей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Ед.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Значение показателя за период, предшествующий реализации государственной программы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Прогнозные значения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1"/>
            </w:pPr>
            <w:hyperlink w:anchor="sub_10000" w:history="1">
              <w:r>
                <w:rPr>
                  <w:rStyle w:val="a4"/>
                  <w:b w:val="0"/>
                  <w:bCs w:val="0"/>
                </w:rPr>
                <w:t>Государственная программа</w:t>
              </w:r>
            </w:hyperlink>
            <w:r>
              <w:t xml:space="preserve"> "Обеспечение государственной политики в области противодействия коррупции в Астраханской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Цель государственной программы. Профилактика коррупционных правонарушений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Количество должно</w:t>
            </w:r>
            <w:r>
              <w:t xml:space="preserve">стных лиц исполнительных органов государственной власти Астраханской области, органов местного самоуправления муниципальных районов и городских округов Астраханской области, привлеченных к ответственности за совершение </w:t>
            </w:r>
            <w:r>
              <w:lastRenderedPageBreak/>
              <w:t>коррупционных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7</w:t>
            </w: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lastRenderedPageBreak/>
              <w:t>Задача государственной программы. Создание условий для профилактики коррупции в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Уровень удовлетворенности населения Астраханской области антикоррупционным климатом на территории Астраханской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1"/>
            </w:pPr>
            <w:hyperlink w:anchor="sub_1111" w:history="1">
              <w:r>
                <w:rPr>
                  <w:rStyle w:val="a4"/>
                  <w:b w:val="0"/>
                  <w:bCs w:val="0"/>
                </w:rPr>
                <w:t>Подпрограмма</w:t>
              </w:r>
            </w:hyperlink>
            <w:r>
              <w:t xml:space="preserve"> "Формирование комплекса мер по профилактике коррупционных правонарушений в исполнительных органах государственной власти Астраханской области, органах местного самоуправления муниципальных районов и городских округов Астраханской области"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Цель. Создание условий для профилактики коррупции в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Уровень удовлетворенности населения Астраханской области антикоррупционным климатом на территории Астраханской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t xml:space="preserve">Задача. Повышение уровня компетенции должностных лиц исполнительных органов </w:t>
            </w:r>
            <w:r>
              <w:lastRenderedPageBreak/>
              <w:t>государственной власти Астраханской области, органов местного самоуправления муниципальных районов и городских округов Астраханской области в области противодействия коррупции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</w:pPr>
            <w:r>
              <w:lastRenderedPageBreak/>
              <w:t>Коли</w:t>
            </w:r>
            <w:r>
              <w:t xml:space="preserve">чество нарушений </w:t>
            </w:r>
            <w:hyperlink r:id="rId50" w:history="1">
              <w:r>
                <w:rPr>
                  <w:rStyle w:val="a4"/>
                </w:rPr>
                <w:t>антикоррупционного законодательства</w:t>
              </w:r>
            </w:hyperlink>
            <w:r>
              <w:t xml:space="preserve">, выявленных </w:t>
            </w:r>
            <w:r>
              <w:lastRenderedPageBreak/>
              <w:t>комиссиями по соблюдению требований к служебному поведению и урегулированию конфликта интересов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lastRenderedPageBreak/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E1E80">
            <w:pPr>
              <w:pStyle w:val="aa"/>
              <w:jc w:val="center"/>
            </w:pPr>
            <w:r>
              <w:t>40</w:t>
            </w:r>
          </w:p>
        </w:tc>
      </w:tr>
    </w:tbl>
    <w:p w:rsidR="00000000" w:rsidRDefault="00CE1E80"/>
    <w:p w:rsidR="00000000" w:rsidRDefault="00CE1E8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3A0CAA" w:rsidRDefault="00CE1E80">
      <w:pPr>
        <w:pStyle w:val="a9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lastRenderedPageBreak/>
        <w:t xml:space="preserve">Нумерация приложений изменена с 18 мая 2020 г. - </w:t>
      </w:r>
      <w:hyperlink r:id="rId51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12 мая 2020 г. N 215-П</w:t>
      </w:r>
    </w:p>
    <w:p w:rsidR="00000000" w:rsidRPr="003A0CAA" w:rsidRDefault="00CE1E80">
      <w:pPr>
        <w:jc w:val="right"/>
        <w:rPr>
          <w:rStyle w:val="a3"/>
          <w:rFonts w:ascii="Times New Roman" w:hAnsi="Times New Roman" w:cs="Times New Roman"/>
        </w:rPr>
      </w:pPr>
      <w:r w:rsidRPr="003A0CAA">
        <w:rPr>
          <w:rStyle w:val="a3"/>
          <w:rFonts w:ascii="Times New Roman" w:hAnsi="Times New Roman" w:cs="Times New Roman"/>
        </w:rPr>
        <w:t>Приложение N 4</w:t>
      </w:r>
      <w:r w:rsidRPr="003A0CAA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3A0CAA">
          <w:rPr>
            <w:rStyle w:val="a4"/>
            <w:rFonts w:ascii="Times New Roman" w:hAnsi="Times New Roman" w:cs="Times New Roman"/>
          </w:rPr>
          <w:t>государственной программе</w:t>
        </w:r>
      </w:hyperlink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pStyle w:val="1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Методика</w:t>
      </w:r>
      <w:r w:rsidRPr="003A0CAA">
        <w:rPr>
          <w:rFonts w:ascii="Times New Roman" w:hAnsi="Times New Roman" w:cs="Times New Roman"/>
        </w:rPr>
        <w:br/>
        <w:t>оценки эффективности государственной программы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Методика оценки эффективности государственной программы включает: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оценку степени достижения целей и решения задач государственной программы в целом и ее подпрограммы;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оц</w:t>
      </w:r>
      <w:r w:rsidRPr="003A0CAA">
        <w:rPr>
          <w:rFonts w:ascii="Times New Roman" w:hAnsi="Times New Roman" w:cs="Times New Roman"/>
        </w:rPr>
        <w:t>енку степени соответствия уровню финансирования и эффективности использования средств бюджета Астраханской области;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оценку степени реализации мероприятий и достижения ожидаемых непосредственных результатов их реализации.</w:t>
      </w:r>
    </w:p>
    <w:p w:rsidR="00000000" w:rsidRPr="003A0CAA" w:rsidRDefault="00CE1E80">
      <w:pPr>
        <w:rPr>
          <w:rFonts w:ascii="Times New Roman" w:hAnsi="Times New Roman" w:cs="Times New Roman"/>
        </w:rPr>
      </w:pPr>
      <w:bookmarkStart w:id="44" w:name="sub_3001"/>
      <w:r w:rsidRPr="003A0CAA">
        <w:rPr>
          <w:rFonts w:ascii="Times New Roman" w:hAnsi="Times New Roman" w:cs="Times New Roman"/>
        </w:rPr>
        <w:t>1. Оценка степени достижени</w:t>
      </w:r>
      <w:r w:rsidRPr="003A0CAA">
        <w:rPr>
          <w:rFonts w:ascii="Times New Roman" w:hAnsi="Times New Roman" w:cs="Times New Roman"/>
        </w:rPr>
        <w:t>я целей и решения задач государственной программы в целом и ее подпрограммы определяется по следующей формуле:</w:t>
      </w:r>
    </w:p>
    <w:bookmarkEnd w:id="44"/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3245" cy="461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710" cy="20510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степень достижения цели (решения задачи) государственной</w:t>
      </w:r>
      <w:r w:rsidR="00CE1E80" w:rsidRPr="003A0CAA">
        <w:rPr>
          <w:rFonts w:ascii="Times New Roman" w:hAnsi="Times New Roman" w:cs="Times New Roman"/>
        </w:rPr>
        <w:t xml:space="preserve"> программы в целом или подпрограммы;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3670" cy="2343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степень достижения целевого значения по i-му показателю государственной программы в целом или подпрограммы;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1445" cy="20510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количество показателей достижения </w:t>
      </w:r>
      <w:r w:rsidR="00CE1E80" w:rsidRPr="003A0CAA">
        <w:rPr>
          <w:rFonts w:ascii="Times New Roman" w:hAnsi="Times New Roman" w:cs="Times New Roman"/>
        </w:rPr>
        <w:t>цели (решения задачи) государственной программы в целом или подпрограммы.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Степень достижения целевого значения по i-му показателю государственной программы в целом или подпрограммы определяется по следующим формулам: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- для показателей, желаемой тенденцией </w:t>
      </w:r>
      <w:r w:rsidRPr="003A0CAA">
        <w:rPr>
          <w:rFonts w:ascii="Times New Roman" w:hAnsi="Times New Roman" w:cs="Times New Roman"/>
        </w:rPr>
        <w:t>развития которых является увеличение значений: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8860" cy="431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905" cy="2051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фактическое значение i-го показателя государственной программы в целом и ее подпрограммы;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плановое значение i-го показателя государственной программы в целом и ее подпрограммы;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для показателей, желаемой тенденцией развития которых является снижение значений: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8860" cy="4318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bookmarkStart w:id="45" w:name="sub_3002"/>
      <w:r w:rsidRPr="003A0CAA">
        <w:rPr>
          <w:rFonts w:ascii="Times New Roman" w:hAnsi="Times New Roman" w:cs="Times New Roman"/>
        </w:rPr>
        <w:t>2. Оценка степени соответствия уровню финансирования и эффективности использования средств бюджета Астраханской области определяется по следующим формулам:</w:t>
      </w:r>
    </w:p>
    <w:bookmarkEnd w:id="45"/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111885" cy="431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уровень фи</w:t>
      </w:r>
      <w:r w:rsidR="00CE1E80" w:rsidRPr="003A0CAA">
        <w:rPr>
          <w:rFonts w:ascii="Times New Roman" w:hAnsi="Times New Roman" w:cs="Times New Roman"/>
        </w:rPr>
        <w:t>нансирования реализации мероприятий государственной программы (подпрограммы);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8920" cy="2051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государственной программы (подпрограммы);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объем запланированных средств на реализацию мероприятий государственной программы (подпрограммы) на соответствующий отчетный период.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7705" cy="431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905" cy="2051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уровень эффективности ис</w:t>
      </w:r>
      <w:r w:rsidR="00CE1E80" w:rsidRPr="003A0CAA">
        <w:rPr>
          <w:rFonts w:ascii="Times New Roman" w:hAnsi="Times New Roman" w:cs="Times New Roman"/>
        </w:rPr>
        <w:t>пользования средств бюджета Астраханской области государственной программы (подпрограммы);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9710" cy="205105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степень достижения цели (решения задачи) государственной программы в целом или подпрограммы;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уровень финансирования реализации мероприятий государственной программы (подпрограммы).</w:t>
      </w:r>
    </w:p>
    <w:p w:rsidR="00000000" w:rsidRPr="003A0CAA" w:rsidRDefault="00CE1E80">
      <w:pPr>
        <w:rPr>
          <w:rFonts w:ascii="Times New Roman" w:hAnsi="Times New Roman" w:cs="Times New Roman"/>
        </w:rPr>
      </w:pPr>
      <w:bookmarkStart w:id="46" w:name="sub_3003"/>
      <w:r w:rsidRPr="003A0CAA">
        <w:rPr>
          <w:rFonts w:ascii="Times New Roman" w:hAnsi="Times New Roman" w:cs="Times New Roman"/>
        </w:rPr>
        <w:t xml:space="preserve">3. Степень реализации мероприятий государственной программы (подпрограммы) (достижения ожидаемых непосредственных результатов их реализации) определяется </w:t>
      </w:r>
      <w:r w:rsidRPr="003A0CAA">
        <w:rPr>
          <w:rFonts w:ascii="Times New Roman" w:hAnsi="Times New Roman" w:cs="Times New Roman"/>
        </w:rPr>
        <w:t>по следующей формуле:</w:t>
      </w:r>
    </w:p>
    <w:bookmarkEnd w:id="46"/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4680" cy="4318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степень достижения непосредственных результатов реализации мероприятий подпрограммы в целом и ее подпрограммы;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5260" cy="2051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показатель достижения ожидаемого непосредственного результата i-го мероприятия государственной программы (подпрограммы), определяемый в случае достижения непосредственного результата на 80 - 100% и более в отчетном периоде как "1", в случае недостиже</w:t>
      </w:r>
      <w:r w:rsidR="00CE1E80" w:rsidRPr="003A0CAA">
        <w:rPr>
          <w:rFonts w:ascii="Times New Roman" w:hAnsi="Times New Roman" w:cs="Times New Roman"/>
        </w:rPr>
        <w:t>ния непосредственного результата - как "0";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235" cy="20510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количество показателей непосредственных результатов реализации мероприятий государственной программы (подпрограммы).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Степень достижения непосредственного результата реализаци</w:t>
      </w:r>
      <w:r w:rsidRPr="003A0CAA">
        <w:rPr>
          <w:rFonts w:ascii="Times New Roman" w:hAnsi="Times New Roman" w:cs="Times New Roman"/>
        </w:rPr>
        <w:t>и по i-му мероприятию государственной программы (подпрограммы) определяется по следующим формулам: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для показателей, желаемой тенденцией развития которых является увеличение значений: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60450" cy="4318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где: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905" cy="2051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фактическое значение непосредственного результата реализации i-го мероприятия государственной программы (подпрограммы);</w:t>
      </w:r>
    </w:p>
    <w:p w:rsidR="00000000" w:rsidRPr="003A0CAA" w:rsidRDefault="003A0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" cy="2051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80" w:rsidRPr="003A0CAA">
        <w:rPr>
          <w:rFonts w:ascii="Times New Roman" w:hAnsi="Times New Roman" w:cs="Times New Roman"/>
        </w:rPr>
        <w:t xml:space="preserve"> - плановое значение непосредственного результата реализации i-</w:t>
      </w:r>
      <w:r w:rsidR="00CE1E80" w:rsidRPr="003A0CAA">
        <w:rPr>
          <w:rFonts w:ascii="Times New Roman" w:hAnsi="Times New Roman" w:cs="Times New Roman"/>
        </w:rPr>
        <w:t xml:space="preserve">го мероприятия </w:t>
      </w:r>
      <w:r w:rsidR="00CE1E80" w:rsidRPr="003A0CAA">
        <w:rPr>
          <w:rFonts w:ascii="Times New Roman" w:hAnsi="Times New Roman" w:cs="Times New Roman"/>
        </w:rPr>
        <w:lastRenderedPageBreak/>
        <w:t>государственной программы (подпрограммы);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- для показателей, желаемой тенденцией развития которых является снижение значений: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3A0CAA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60450" cy="4318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Итоговая оценка эффективности и результативности государственной программы оп</w:t>
      </w:r>
      <w:r w:rsidRPr="003A0CAA">
        <w:rPr>
          <w:rFonts w:ascii="Times New Roman" w:hAnsi="Times New Roman" w:cs="Times New Roman"/>
        </w:rPr>
        <w:t>ределяется по следующей формуле: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ind w:firstLine="698"/>
        <w:jc w:val="center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КИ = (КЦ + КФ + КэФ + КМ) / 4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 зависимости от полученных результатов эффективность реализации государственной программы можно охарактеризовать по следующим уровням: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высокая (КИ &gt;= 95%);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удовлетворительная (КИ &gt;= 75%);</w:t>
      </w:r>
    </w:p>
    <w:p w:rsidR="00000000" w:rsidRPr="003A0CAA" w:rsidRDefault="00CE1E80">
      <w:pPr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не</w:t>
      </w:r>
      <w:r w:rsidRPr="003A0CAA">
        <w:rPr>
          <w:rFonts w:ascii="Times New Roman" w:hAnsi="Times New Roman" w:cs="Times New Roman"/>
        </w:rPr>
        <w:t>удовлетворительная (если значение эффективности реализации государственной программы не отвечает приведенным выше условиям).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p w:rsidR="00000000" w:rsidRPr="003A0CAA" w:rsidRDefault="00CE1E80">
      <w:pPr>
        <w:pStyle w:val="a8"/>
        <w:rPr>
          <w:rFonts w:ascii="Times New Roman" w:hAnsi="Times New Roman" w:cs="Times New Roman"/>
          <w:color w:val="000000"/>
        </w:rPr>
      </w:pPr>
      <w:bookmarkStart w:id="47" w:name="sub_5000"/>
      <w:r w:rsidRPr="003A0CAA">
        <w:rPr>
          <w:rFonts w:ascii="Times New Roman" w:hAnsi="Times New Roman" w:cs="Times New Roman"/>
          <w:color w:val="000000"/>
        </w:rPr>
        <w:t>Информация об изменениях:</w:t>
      </w:r>
    </w:p>
    <w:bookmarkEnd w:id="47"/>
    <w:p w:rsidR="00000000" w:rsidRPr="003A0CAA" w:rsidRDefault="00CE1E80">
      <w:pPr>
        <w:pStyle w:val="a9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 xml:space="preserve">Приложение 5 изменено с 31 марта 2023 г. - </w:t>
      </w:r>
      <w:hyperlink r:id="rId76" w:history="1">
        <w:r w:rsidRPr="003A0CAA">
          <w:rPr>
            <w:rStyle w:val="a4"/>
            <w:rFonts w:ascii="Times New Roman" w:hAnsi="Times New Roman" w:cs="Times New Roman"/>
          </w:rPr>
          <w:t>Постановление</w:t>
        </w:r>
      </w:hyperlink>
      <w:r w:rsidRPr="003A0CAA">
        <w:rPr>
          <w:rFonts w:ascii="Times New Roman" w:hAnsi="Times New Roman" w:cs="Times New Roman"/>
        </w:rPr>
        <w:t xml:space="preserve"> Правительства Астраханской области от 27 марта 2023 г. N 101-П</w:t>
      </w:r>
    </w:p>
    <w:p w:rsidR="00000000" w:rsidRPr="003A0CAA" w:rsidRDefault="00CE1E80">
      <w:pPr>
        <w:jc w:val="right"/>
        <w:rPr>
          <w:rStyle w:val="a3"/>
          <w:rFonts w:ascii="Times New Roman" w:hAnsi="Times New Roman" w:cs="Times New Roman"/>
        </w:rPr>
      </w:pPr>
      <w:r w:rsidRPr="003A0CAA">
        <w:rPr>
          <w:rStyle w:val="a3"/>
          <w:rFonts w:ascii="Times New Roman" w:hAnsi="Times New Roman" w:cs="Times New Roman"/>
        </w:rPr>
        <w:t>Приложение N 5</w:t>
      </w:r>
      <w:r w:rsidRPr="003A0CAA">
        <w:rPr>
          <w:rStyle w:val="a3"/>
          <w:rFonts w:ascii="Times New Roman" w:hAnsi="Times New Roman" w:cs="Times New Roman"/>
        </w:rPr>
        <w:br/>
        <w:t xml:space="preserve">к </w:t>
      </w:r>
      <w:hyperlink w:anchor="sub_10000" w:history="1">
        <w:r w:rsidRPr="003A0CAA">
          <w:rPr>
            <w:rStyle w:val="a4"/>
            <w:rFonts w:ascii="Times New Roman" w:hAnsi="Times New Roman" w:cs="Times New Roman"/>
          </w:rPr>
          <w:t>государственной программе</w:t>
        </w:r>
      </w:hyperlink>
    </w:p>
    <w:p w:rsidR="003A0CAA" w:rsidRDefault="003A0CAA">
      <w:pPr>
        <w:pStyle w:val="1"/>
        <w:rPr>
          <w:rFonts w:ascii="Times New Roman" w:hAnsi="Times New Roman" w:cs="Times New Roman"/>
        </w:rPr>
      </w:pPr>
    </w:p>
    <w:p w:rsidR="00000000" w:rsidRPr="003A0CAA" w:rsidRDefault="00CE1E80">
      <w:pPr>
        <w:pStyle w:val="1"/>
        <w:rPr>
          <w:rFonts w:ascii="Times New Roman" w:hAnsi="Times New Roman" w:cs="Times New Roman"/>
        </w:rPr>
      </w:pPr>
      <w:r w:rsidRPr="003A0CAA">
        <w:rPr>
          <w:rFonts w:ascii="Times New Roman" w:hAnsi="Times New Roman" w:cs="Times New Roman"/>
        </w:rPr>
        <w:t>Ресурсное обеспечение</w:t>
      </w:r>
      <w:r w:rsidRPr="003A0CAA">
        <w:rPr>
          <w:rFonts w:ascii="Times New Roman" w:hAnsi="Times New Roman" w:cs="Times New Roman"/>
        </w:rPr>
        <w:br/>
        <w:t>реализации подпрограм</w:t>
      </w:r>
      <w:r w:rsidRPr="003A0CAA">
        <w:rPr>
          <w:rFonts w:ascii="Times New Roman" w:hAnsi="Times New Roman" w:cs="Times New Roman"/>
        </w:rPr>
        <w:t>мы государственной программы</w:t>
      </w:r>
    </w:p>
    <w:p w:rsidR="00000000" w:rsidRPr="003A0CAA" w:rsidRDefault="00CE1E8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5"/>
        <w:gridCol w:w="1042"/>
        <w:gridCol w:w="1042"/>
        <w:gridCol w:w="1042"/>
        <w:gridCol w:w="1042"/>
        <w:gridCol w:w="1042"/>
        <w:gridCol w:w="1042"/>
        <w:gridCol w:w="1042"/>
      </w:tblGrid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Источники финансирования подпрограммы государственной программы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2023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c"/>
              <w:rPr>
                <w:rFonts w:ascii="Times New Roman" w:hAnsi="Times New Roman" w:cs="Times New Roman"/>
              </w:rPr>
            </w:pPr>
            <w:hyperlink w:anchor="sub_1111" w:history="1">
              <w:r w:rsidRPr="003A0CAA">
                <w:rPr>
                  <w:rStyle w:val="a4"/>
                  <w:rFonts w:ascii="Times New Roman" w:hAnsi="Times New Roman" w:cs="Times New Roman"/>
                </w:rPr>
                <w:t>Подпрограмма</w:t>
              </w:r>
            </w:hyperlink>
            <w:r w:rsidRPr="003A0CAA">
              <w:rPr>
                <w:rFonts w:ascii="Times New Roman" w:hAnsi="Times New Roman" w:cs="Times New Roman"/>
              </w:rPr>
              <w:t xml:space="preserve"> государственной программы "Формирование комплекса мер по профилактике коррупционных правонарушений в исполнительных органах Астраханской области, органах местного самоуправления муниципальных районов и городских округов Астраханской области"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</w:t>
            </w:r>
            <w:r w:rsidRPr="003A0CA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3A0CAA">
        <w:tblPrEx>
          <w:tblCellMar>
            <w:top w:w="0" w:type="dxa"/>
            <w:bottom w:w="0" w:type="dxa"/>
          </w:tblCellMar>
        </w:tblPrEx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c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934,50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32,60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3A0CAA" w:rsidRDefault="00CE1E8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A0CAA">
              <w:rPr>
                <w:rFonts w:ascii="Times New Roman" w:hAnsi="Times New Roman" w:cs="Times New Roman"/>
              </w:rPr>
              <w:t>375,00</w:t>
            </w:r>
          </w:p>
        </w:tc>
      </w:tr>
    </w:tbl>
    <w:p w:rsidR="00CE1E80" w:rsidRPr="003A0CAA" w:rsidRDefault="00CE1E80">
      <w:pPr>
        <w:rPr>
          <w:rFonts w:ascii="Times New Roman" w:hAnsi="Times New Roman" w:cs="Times New Roman"/>
        </w:rPr>
      </w:pPr>
    </w:p>
    <w:sectPr w:rsidR="00CE1E80" w:rsidRPr="003A0CAA" w:rsidSect="003A0CAA">
      <w:pgSz w:w="11905" w:h="16837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3AB0"/>
    <w:rsid w:val="003A0CAA"/>
    <w:rsid w:val="00453AB0"/>
    <w:rsid w:val="00CE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9022969.0" TargetMode="External"/><Relationship Id="rId26" Type="http://schemas.openxmlformats.org/officeDocument/2006/relationships/hyperlink" Target="garantF1://73904796.12" TargetMode="External"/><Relationship Id="rId39" Type="http://schemas.openxmlformats.org/officeDocument/2006/relationships/hyperlink" Target="garantF1://406544279.161" TargetMode="External"/><Relationship Id="rId21" Type="http://schemas.openxmlformats.org/officeDocument/2006/relationships/hyperlink" Target="garantF1://9038649.0" TargetMode="External"/><Relationship Id="rId34" Type="http://schemas.openxmlformats.org/officeDocument/2006/relationships/hyperlink" Target="garantF1://406544279.11" TargetMode="External"/><Relationship Id="rId42" Type="http://schemas.openxmlformats.org/officeDocument/2006/relationships/hyperlink" Target="garantF1://73904796.1103" TargetMode="External"/><Relationship Id="rId47" Type="http://schemas.openxmlformats.org/officeDocument/2006/relationships/hyperlink" Target="garantF1://406544279.18" TargetMode="External"/><Relationship Id="rId50" Type="http://schemas.openxmlformats.org/officeDocument/2006/relationships/hyperlink" Target="garantF1://12064203.2" TargetMode="External"/><Relationship Id="rId55" Type="http://schemas.openxmlformats.org/officeDocument/2006/relationships/image" Target="media/image4.emf"/><Relationship Id="rId63" Type="http://schemas.openxmlformats.org/officeDocument/2006/relationships/image" Target="media/image12.emf"/><Relationship Id="rId68" Type="http://schemas.openxmlformats.org/officeDocument/2006/relationships/image" Target="media/image17.emf"/><Relationship Id="rId76" Type="http://schemas.openxmlformats.org/officeDocument/2006/relationships/hyperlink" Target="garantF1://406544279.19" TargetMode="External"/><Relationship Id="rId7" Type="http://schemas.openxmlformats.org/officeDocument/2006/relationships/hyperlink" Target="garantF1://9046166.0" TargetMode="External"/><Relationship Id="rId71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hyperlink" Target="garantF1://71877694.0" TargetMode="External"/><Relationship Id="rId29" Type="http://schemas.openxmlformats.org/officeDocument/2006/relationships/hyperlink" Target="garantF1://70171682.0" TargetMode="External"/><Relationship Id="rId11" Type="http://schemas.openxmlformats.org/officeDocument/2006/relationships/hyperlink" Target="garantF1://9046756.0" TargetMode="External"/><Relationship Id="rId24" Type="http://schemas.openxmlformats.org/officeDocument/2006/relationships/hyperlink" Target="garantF1://9046166.0" TargetMode="External"/><Relationship Id="rId32" Type="http://schemas.openxmlformats.org/officeDocument/2006/relationships/hyperlink" Target="garantF1://73904796.16" TargetMode="External"/><Relationship Id="rId37" Type="http://schemas.openxmlformats.org/officeDocument/2006/relationships/hyperlink" Target="garantF1://73904796.19" TargetMode="External"/><Relationship Id="rId40" Type="http://schemas.openxmlformats.org/officeDocument/2006/relationships/hyperlink" Target="garantF1://12064203.2" TargetMode="External"/><Relationship Id="rId45" Type="http://schemas.openxmlformats.org/officeDocument/2006/relationships/hyperlink" Target="garantF1://406544279.17" TargetMode="External"/><Relationship Id="rId53" Type="http://schemas.openxmlformats.org/officeDocument/2006/relationships/image" Target="media/image2.emf"/><Relationship Id="rId58" Type="http://schemas.openxmlformats.org/officeDocument/2006/relationships/image" Target="media/image7.emf"/><Relationship Id="rId66" Type="http://schemas.openxmlformats.org/officeDocument/2006/relationships/image" Target="media/image15.emf"/><Relationship Id="rId74" Type="http://schemas.openxmlformats.org/officeDocument/2006/relationships/image" Target="media/image23.emf"/><Relationship Id="rId5" Type="http://schemas.openxmlformats.org/officeDocument/2006/relationships/hyperlink" Target="garantF1://46378198.0" TargetMode="External"/><Relationship Id="rId15" Type="http://schemas.openxmlformats.org/officeDocument/2006/relationships/hyperlink" Target="garantF1://70184810.0" TargetMode="External"/><Relationship Id="rId23" Type="http://schemas.openxmlformats.org/officeDocument/2006/relationships/hyperlink" Target="garantF1://9030473.0" TargetMode="External"/><Relationship Id="rId28" Type="http://schemas.openxmlformats.org/officeDocument/2006/relationships/hyperlink" Target="garantF1://73904796.13" TargetMode="External"/><Relationship Id="rId36" Type="http://schemas.openxmlformats.org/officeDocument/2006/relationships/hyperlink" Target="garantF1://9046166.0" TargetMode="External"/><Relationship Id="rId49" Type="http://schemas.openxmlformats.org/officeDocument/2006/relationships/hyperlink" Target="garantF1://9062059.2000" TargetMode="External"/><Relationship Id="rId57" Type="http://schemas.openxmlformats.org/officeDocument/2006/relationships/image" Target="media/image6.emf"/><Relationship Id="rId61" Type="http://schemas.openxmlformats.org/officeDocument/2006/relationships/image" Target="media/image10.emf"/><Relationship Id="rId10" Type="http://schemas.openxmlformats.org/officeDocument/2006/relationships/hyperlink" Target="garantF1://46378199.0" TargetMode="External"/><Relationship Id="rId19" Type="http://schemas.openxmlformats.org/officeDocument/2006/relationships/hyperlink" Target="garantF1://9027135.0" TargetMode="External"/><Relationship Id="rId31" Type="http://schemas.openxmlformats.org/officeDocument/2006/relationships/hyperlink" Target="garantF1://73904796.15" TargetMode="External"/><Relationship Id="rId44" Type="http://schemas.openxmlformats.org/officeDocument/2006/relationships/hyperlink" Target="garantF1://73904796.1105" TargetMode="External"/><Relationship Id="rId52" Type="http://schemas.openxmlformats.org/officeDocument/2006/relationships/image" Target="media/image1.emf"/><Relationship Id="rId60" Type="http://schemas.openxmlformats.org/officeDocument/2006/relationships/image" Target="media/image9.emf"/><Relationship Id="rId65" Type="http://schemas.openxmlformats.org/officeDocument/2006/relationships/image" Target="media/image14.emf"/><Relationship Id="rId73" Type="http://schemas.openxmlformats.org/officeDocument/2006/relationships/image" Target="media/image22.e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6378199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9044698.0" TargetMode="External"/><Relationship Id="rId27" Type="http://schemas.openxmlformats.org/officeDocument/2006/relationships/hyperlink" Target="garantF1://71031326.0" TargetMode="External"/><Relationship Id="rId30" Type="http://schemas.openxmlformats.org/officeDocument/2006/relationships/hyperlink" Target="garantF1://73904796.14" TargetMode="External"/><Relationship Id="rId35" Type="http://schemas.openxmlformats.org/officeDocument/2006/relationships/hyperlink" Target="garantF1://9046166.1000" TargetMode="External"/><Relationship Id="rId43" Type="http://schemas.openxmlformats.org/officeDocument/2006/relationships/hyperlink" Target="garantF1://406544279.162" TargetMode="External"/><Relationship Id="rId48" Type="http://schemas.openxmlformats.org/officeDocument/2006/relationships/hyperlink" Target="garantF1://402911086.17" TargetMode="External"/><Relationship Id="rId56" Type="http://schemas.openxmlformats.org/officeDocument/2006/relationships/image" Target="media/image5.emf"/><Relationship Id="rId64" Type="http://schemas.openxmlformats.org/officeDocument/2006/relationships/image" Target="media/image13.emf"/><Relationship Id="rId69" Type="http://schemas.openxmlformats.org/officeDocument/2006/relationships/image" Target="media/image18.emf"/><Relationship Id="rId77" Type="http://schemas.openxmlformats.org/officeDocument/2006/relationships/fontTable" Target="fontTable.xml"/><Relationship Id="rId8" Type="http://schemas.openxmlformats.org/officeDocument/2006/relationships/hyperlink" Target="garantF1://9046756.0" TargetMode="External"/><Relationship Id="rId51" Type="http://schemas.openxmlformats.org/officeDocument/2006/relationships/hyperlink" Target="garantF1://73904796.113" TargetMode="External"/><Relationship Id="rId72" Type="http://schemas.openxmlformats.org/officeDocument/2006/relationships/image" Target="media/image21.emf"/><Relationship Id="rId3" Type="http://schemas.openxmlformats.org/officeDocument/2006/relationships/settings" Target="settings.xml"/><Relationship Id="rId12" Type="http://schemas.openxmlformats.org/officeDocument/2006/relationships/hyperlink" Target="garantF1://406544279.13" TargetMode="External"/><Relationship Id="rId17" Type="http://schemas.openxmlformats.org/officeDocument/2006/relationships/hyperlink" Target="garantF1://402519978.0" TargetMode="External"/><Relationship Id="rId25" Type="http://schemas.openxmlformats.org/officeDocument/2006/relationships/hyperlink" Target="garantF1://9046756.0" TargetMode="External"/><Relationship Id="rId33" Type="http://schemas.openxmlformats.org/officeDocument/2006/relationships/hyperlink" Target="garantF1://406544279.14" TargetMode="External"/><Relationship Id="rId38" Type="http://schemas.openxmlformats.org/officeDocument/2006/relationships/hyperlink" Target="garantF1://12064203.0" TargetMode="External"/><Relationship Id="rId46" Type="http://schemas.openxmlformats.org/officeDocument/2006/relationships/hyperlink" Target="garantF1://12064203.0" TargetMode="External"/><Relationship Id="rId59" Type="http://schemas.openxmlformats.org/officeDocument/2006/relationships/image" Target="media/image8.emf"/><Relationship Id="rId67" Type="http://schemas.openxmlformats.org/officeDocument/2006/relationships/image" Target="media/image16.emf"/><Relationship Id="rId20" Type="http://schemas.openxmlformats.org/officeDocument/2006/relationships/hyperlink" Target="garantF1://9032674.0" TargetMode="External"/><Relationship Id="rId41" Type="http://schemas.openxmlformats.org/officeDocument/2006/relationships/hyperlink" Target="garantF1://73904796.1102" TargetMode="External"/><Relationship Id="rId54" Type="http://schemas.openxmlformats.org/officeDocument/2006/relationships/image" Target="media/image3.emf"/><Relationship Id="rId62" Type="http://schemas.openxmlformats.org/officeDocument/2006/relationships/image" Target="media/image11.emf"/><Relationship Id="rId70" Type="http://schemas.openxmlformats.org/officeDocument/2006/relationships/image" Target="media/image19.emf"/><Relationship Id="rId75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7734</Words>
  <Characters>44088</Characters>
  <Application>Microsoft Office Word</Application>
  <DocSecurity>0</DocSecurity>
  <Lines>367</Lines>
  <Paragraphs>103</Paragraphs>
  <ScaleCrop>false</ScaleCrop>
  <Company>НПП "Гарант-Сервис"</Company>
  <LinksUpToDate>false</LinksUpToDate>
  <CharactersWithSpaces>51719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dberezneva</cp:lastModifiedBy>
  <cp:revision>2</cp:revision>
  <dcterms:created xsi:type="dcterms:W3CDTF">2023-08-04T07:12:00Z</dcterms:created>
  <dcterms:modified xsi:type="dcterms:W3CDTF">2023-08-04T07:12:00Z</dcterms:modified>
</cp:coreProperties>
</file>