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4F" w:rsidRDefault="00C85BB3" w:rsidP="00D5734F">
      <w:pPr>
        <w:ind w:left="-1560" w:right="-710"/>
      </w:pPr>
      <w:r>
        <w:rPr>
          <w:noProof/>
          <w:lang w:eastAsia="ru-RU"/>
        </w:rPr>
        <w:pict>
          <v:rect id="_x0000_s1026" style="position:absolute;left:0;text-align:left;margin-left:-76.05pt;margin-top:-17.95pt;width:8in;height:67.6pt;z-index:251658240;v-text-anchor:middle" fillcolor="#9425a7">
            <v:textbox>
              <w:txbxContent>
                <w:p w:rsidR="00D5734F" w:rsidRDefault="00D5734F" w:rsidP="00D5734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D5734F">
                    <w:rPr>
                      <w:rFonts w:ascii="Albertus Extra Bold" w:hAnsi="Albertus Extra Bold"/>
                      <w:b/>
                      <w:color w:val="FFFFFF" w:themeColor="background1"/>
                      <w:sz w:val="52"/>
                      <w:szCs w:val="52"/>
                    </w:rPr>
                    <w:t xml:space="preserve">ОСНОВНЫЕ ПРИНЦИПЫ </w:t>
                  </w:r>
                </w:p>
                <w:p w:rsidR="00D5734F" w:rsidRPr="00D5734F" w:rsidRDefault="00D5734F" w:rsidP="00D5734F">
                  <w:pPr>
                    <w:spacing w:after="0" w:line="240" w:lineRule="auto"/>
                    <w:jc w:val="center"/>
                    <w:rPr>
                      <w:rFonts w:ascii="Albertus Extra Bold" w:hAnsi="Albertus Extra Bold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D5734F">
                    <w:rPr>
                      <w:rFonts w:ascii="Albertus Extra Bold" w:hAnsi="Albertus Extra Bold"/>
                      <w:b/>
                      <w:color w:val="FFFFFF" w:themeColor="background1"/>
                      <w:sz w:val="52"/>
                      <w:szCs w:val="52"/>
                    </w:rPr>
                    <w:t>ПРАВИЛЬНОГО ПИТАНИЯ</w:t>
                  </w:r>
                </w:p>
              </w:txbxContent>
            </v:textbox>
          </v:rect>
        </w:pict>
      </w:r>
    </w:p>
    <w:p w:rsidR="00D5734F" w:rsidRDefault="00D5734F" w:rsidP="00D5734F">
      <w:pPr>
        <w:ind w:left="-1560" w:right="-710"/>
      </w:pPr>
    </w:p>
    <w:p w:rsidR="00A60500" w:rsidRDefault="00D5734F" w:rsidP="00D5734F">
      <w:pPr>
        <w:ind w:left="-1560" w:right="-710"/>
      </w:pPr>
      <w:r w:rsidRPr="00D5734F">
        <w:rPr>
          <w:noProof/>
          <w:lang w:eastAsia="ru-RU"/>
        </w:rPr>
        <w:drawing>
          <wp:inline distT="0" distB="0" distL="0" distR="0">
            <wp:extent cx="7343775" cy="9601200"/>
            <wp:effectExtent l="19050" t="0" r="9525" b="0"/>
            <wp:docPr id="4" name="Рисунок 1" descr="R:\ОРГМЕТОДОТДЕЛ\2024- МЕДПРОФИЛАКТИКА НЕДЕЛИ\3 квартал\37. 16-22.09.24 Н.безопаснрсти пациента и популяризации центров здоровья\Основные-принципы-правильного-питания-для-людей-старшего-поко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ОРГМЕТОДОТДЕЛ\2024- МЕДПРОФИЛАКТИКА НЕДЕЛИ\3 квартал\37. 16-22.09.24 Н.безопаснрсти пациента и популяризации центров здоровья\Основные-принципы-правильного-питания-для-людей-старшего-поколе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083" b="4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500" w:rsidSect="00D5734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34F"/>
    <w:rsid w:val="00001B32"/>
    <w:rsid w:val="00240CAB"/>
    <w:rsid w:val="00A60500"/>
    <w:rsid w:val="00C85BB3"/>
    <w:rsid w:val="00D5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4eacc6,#3c9fba,#9726aa,#9425a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vshumelenkova</dc:creator>
  <cp:lastModifiedBy>vshumelenkova</cp:lastModifiedBy>
  <cp:revision>1</cp:revision>
  <dcterms:created xsi:type="dcterms:W3CDTF">2024-08-28T07:07:00Z</dcterms:created>
  <dcterms:modified xsi:type="dcterms:W3CDTF">2024-08-28T07:17:00Z</dcterms:modified>
</cp:coreProperties>
</file>