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A0" w:rsidRDefault="004E44D5" w:rsidP="00BD12A0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  <w:t xml:space="preserve">             18</w:t>
      </w:r>
      <w:r w:rsidR="00BD12A0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  <w:t>-2</w:t>
      </w:r>
      <w:r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  <w:t>4</w:t>
      </w:r>
      <w:r w:rsidR="00BD12A0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  <w:t xml:space="preserve"> ноября 202</w:t>
      </w:r>
      <w:r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  <w:t>4</w:t>
      </w:r>
      <w:r w:rsidR="00BD12A0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  <w:t xml:space="preserve"> года</w:t>
      </w:r>
    </w:p>
    <w:p w:rsidR="00BD12A0" w:rsidRPr="00BD12A0" w:rsidRDefault="00BD12A0" w:rsidP="00BD12A0">
      <w:pPr>
        <w:spacing w:before="100" w:beforeAutospacing="1" w:after="100" w:afterAutospacing="1" w:line="240" w:lineRule="auto"/>
        <w:ind w:left="-426"/>
        <w:outlineLvl w:val="1"/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  <w:t>«</w:t>
      </w:r>
      <w:r w:rsidRPr="00BD12A0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  <w:t>Неделя борьбы с антимикробной резистентностью</w:t>
      </w:r>
      <w:r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  <w:t>»</w:t>
      </w:r>
    </w:p>
    <w:p w:rsidR="00BD12A0" w:rsidRPr="004E44D5" w:rsidRDefault="00BD12A0" w:rsidP="00BD12A0">
      <w:p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Многие люди воспринимают блага цивилизации как должное. Они считают, что так было всегда и так будет вечно. Одно из глобальных достижений человечества — откр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ы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тие противомикробных препаратов. В 1945 году Флеминг, Флори и Чейн получили Нобелевскую премию в области физиологии и медицины за открытие пенициллина — первого антибиотика, который помог человечеству бороться с инфекциями. Его досту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п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ность во время Второй мировой войны позволила сохранить жизнь многим: только у солдат смертность из-за присоединения бактериальной инфекции при ранениях снизилась с 18 до 1%. Мирному населению пенициллин тоже дал шанс на выживание в ранее практически безнадежных случаях. С помощью антибиотика начали успешно лечить сифилис, пневмонию, туберкулез, дифтерию и даже гангрену. </w:t>
      </w:r>
    </w:p>
    <w:p w:rsidR="00BD12A0" w:rsidRPr="004E44D5" w:rsidRDefault="00BD12A0" w:rsidP="00BD12A0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ab/>
        <w:t>Сегодня в линейке антибиотиков появилось более пятнадцати разных групп лекарс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т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венных средств, причем не только с антибактериальным, но и противогрибковым, прот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и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воопухолевым действием. Подобная широта выбора и расширенный спектр действия помогает бороться с инфекциями. Но одновременно с доступностью противомикробных средств возникла новая проблема — устойчивость бактерий к антибиотикам. Ее назыв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а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ют терминами </w:t>
      </w:r>
      <w:r w:rsidRPr="004E44D5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«антибиотикорезистентность»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, </w:t>
      </w:r>
      <w:r w:rsidRPr="004E44D5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«антимикробная резистентность»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, </w:t>
      </w:r>
      <w:r w:rsidRPr="004E44D5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«лекарственная устойчивость»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. </w:t>
      </w:r>
    </w:p>
    <w:p w:rsidR="00BD12A0" w:rsidRPr="004E44D5" w:rsidRDefault="00BD12A0" w:rsidP="00BD12A0">
      <w:p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Резистентность микроорганизмов к антибиотикам — серьезная и сложная проблема, которая затрагивает каждого человека, так как лишает эффективности антибиотики и другие противомикробные препараты и постепенно делает невозможным лечение инфе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к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ций. Причем раньше, если у возбудителя болезни вырабатывалась устойчивость к как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о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му-то одному антибиотику, использовали комбинации из нескольких, чтобы они уж точно уничтожили патоген. Но со временем появились бактерии, резистентные сразу к нескольким химически несхожим антибиотикам, что во много раз обострило ситуацию. По оценкам ученых, в 2019 г. устойчивость бактериальных инфекций к противомикро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б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ным препаратам стала причиной смерти 1,27 миллиона человек. </w:t>
      </w:r>
    </w:p>
    <w:p w:rsidR="00BD12A0" w:rsidRPr="004E44D5" w:rsidRDefault="00BD12A0" w:rsidP="00BD12A0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ab/>
        <w:t>Устойчивость к противомикробным препаратам возникает в результате постепенной мутации бактерий, вирусов, грибков и паразитов и утраты ими восприимчивости к лекарственным препаратам, что затрудняет лечение инфекций и повышает риск распр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о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странения, тяжелого течения и летального исхода болезней. Без надлежащих мер ситу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а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ция может разрастись до критических масштабов, и тогда человечество столкнется с серьезной угрозой жизни — даже незначительные травмы и распространенные инфекц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и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онные заболевания станут смертельно опасными. </w:t>
      </w:r>
    </w:p>
    <w:p w:rsidR="00BD12A0" w:rsidRPr="004E44D5" w:rsidRDefault="00BD12A0" w:rsidP="00BD12A0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FF0000"/>
          <w:sz w:val="26"/>
          <w:szCs w:val="26"/>
          <w:lang w:eastAsia="ru-RU"/>
        </w:rPr>
      </w:pPr>
      <w:bookmarkStart w:id="0" w:name="antimikrobnaya-rezistentnost-1"/>
      <w:bookmarkEnd w:id="0"/>
      <w:r w:rsidRPr="004E44D5">
        <w:rPr>
          <w:rFonts w:ascii="Comic Sans MS" w:eastAsia="Times New Roman" w:hAnsi="Comic Sans MS" w:cs="Times New Roman"/>
          <w:b/>
          <w:bCs/>
          <w:color w:val="FF0000"/>
          <w:sz w:val="26"/>
          <w:szCs w:val="26"/>
          <w:lang w:eastAsia="ru-RU"/>
        </w:rPr>
        <w:t xml:space="preserve">Почему возникает устойчивость микроорганизмов к антибиотикам </w:t>
      </w:r>
    </w:p>
    <w:p w:rsidR="00BD12A0" w:rsidRPr="004E44D5" w:rsidRDefault="00BD12A0" w:rsidP="00BD12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4E44D5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Существует два типа устойчивости бактерий к антибиотикам: врожденная и приобретенная.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BD12A0" w:rsidRPr="004E44D5" w:rsidRDefault="00BD12A0" w:rsidP="00BD12A0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4E44D5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В основе первой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— полное отсутствие у микроорганизма мишени действия антибактер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и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ального средства или же ее недоступность вследствие инактивации ферментами или 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lastRenderedPageBreak/>
        <w:t>низкой проницаемости. В этом случае в инструкции к лекарственному препарату напис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а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но, что антибиотик не действует на этот вид микробов. </w:t>
      </w:r>
    </w:p>
    <w:p w:rsidR="00BD12A0" w:rsidRPr="004E44D5" w:rsidRDefault="00BD12A0" w:rsidP="00BD12A0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4E44D5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Второй тип резистентности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возникает в нескольких ситуациях: при контакте с антиби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о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тиками, из-за мутаций хромосомной ДНК, что модифицирует белковую структуру бакт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е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рий, при трансформации с образованием мозаичных генов, при горизонтальном переносе генов. </w:t>
      </w:r>
    </w:p>
    <w:p w:rsidR="004E44D5" w:rsidRPr="00CA5658" w:rsidRDefault="00BD12A0" w:rsidP="004E44D5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color w:val="FF0000"/>
          <w:sz w:val="26"/>
          <w:szCs w:val="26"/>
          <w:lang w:eastAsia="ru-RU"/>
        </w:rPr>
      </w:pPr>
      <w:r w:rsidRPr="00CA5658">
        <w:rPr>
          <w:rFonts w:ascii="Comic Sans MS" w:eastAsia="Times New Roman" w:hAnsi="Comic Sans MS" w:cs="Times New Roman"/>
          <w:b/>
          <w:bCs/>
          <w:color w:val="FF0000"/>
          <w:sz w:val="26"/>
          <w:szCs w:val="26"/>
          <w:lang w:eastAsia="ru-RU"/>
        </w:rPr>
        <w:t>Приобретенная антибиотикорезистентность проявляет себя следующими мех</w:t>
      </w:r>
      <w:r w:rsidRPr="00CA5658">
        <w:rPr>
          <w:rFonts w:ascii="Comic Sans MS" w:eastAsia="Times New Roman" w:hAnsi="Comic Sans MS" w:cs="Times New Roman"/>
          <w:b/>
          <w:bCs/>
          <w:color w:val="FF0000"/>
          <w:sz w:val="26"/>
          <w:szCs w:val="26"/>
          <w:lang w:eastAsia="ru-RU"/>
        </w:rPr>
        <w:t>а</w:t>
      </w:r>
      <w:r w:rsidRPr="00CA5658">
        <w:rPr>
          <w:rFonts w:ascii="Comic Sans MS" w:eastAsia="Times New Roman" w:hAnsi="Comic Sans MS" w:cs="Times New Roman"/>
          <w:b/>
          <w:bCs/>
          <w:color w:val="FF0000"/>
          <w:sz w:val="26"/>
          <w:szCs w:val="26"/>
          <w:lang w:eastAsia="ru-RU"/>
        </w:rPr>
        <w:t>низмами защиты от действия антибиотиков:</w:t>
      </w:r>
    </w:p>
    <w:p w:rsidR="00BD12A0" w:rsidRPr="004E44D5" w:rsidRDefault="00E46013" w:rsidP="004E44D5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-</w:t>
      </w:r>
      <w:r w:rsidR="00BD12A0"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блокировка антибактериального средства микробной клеткой; </w:t>
      </w:r>
    </w:p>
    <w:p w:rsidR="00BD12A0" w:rsidRPr="004E44D5" w:rsidRDefault="00E46013" w:rsidP="004E44D5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-</w:t>
      </w:r>
      <w:r w:rsidR="00BD12A0"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уничтожение антибиотика ферментами, разрушающими структуру действующего вещ</w:t>
      </w:r>
      <w:r w:rsidR="00BD12A0"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е</w:t>
      </w:r>
      <w:r w:rsidR="00BD12A0"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ства; </w:t>
      </w:r>
    </w:p>
    <w:p w:rsidR="00BD12A0" w:rsidRPr="004E44D5" w:rsidRDefault="00E46013" w:rsidP="004E44D5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-</w:t>
      </w:r>
      <w:r w:rsidR="00BD12A0"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избавления от попавшего в клетку вещества с помощью специальных «насосов» в стенках; </w:t>
      </w:r>
    </w:p>
    <w:p w:rsidR="00BD12A0" w:rsidRPr="004E44D5" w:rsidRDefault="00E46013" w:rsidP="004E44D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-</w:t>
      </w:r>
      <w:r w:rsidR="00BD12A0"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нивелирование эффекта средств с противомикробным действием, то есть микрооргани</w:t>
      </w:r>
      <w:r w:rsidR="00BD12A0"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з</w:t>
      </w:r>
      <w:r w:rsidR="00BD12A0"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мы «разрабатывают» пути обхода основного их действия, например, блокировку выр</w:t>
      </w:r>
      <w:r w:rsidR="00BD12A0"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а</w:t>
      </w:r>
      <w:r w:rsidR="00BD12A0"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ботки полезных веществ; маскировка. Этот механизм защиты микробы используют для невозможности антибиотиков распознать определенные их части (мишени), тем самым не позволяя препаратам полноценно на них действовать. </w:t>
      </w:r>
    </w:p>
    <w:p w:rsidR="00BD12A0" w:rsidRPr="00CA5658" w:rsidRDefault="00BD12A0" w:rsidP="004E44D5">
      <w:pPr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FF0000"/>
          <w:sz w:val="26"/>
          <w:szCs w:val="26"/>
          <w:lang w:eastAsia="ru-RU"/>
        </w:rPr>
      </w:pPr>
      <w:bookmarkStart w:id="1" w:name="antimikrobnaya-rezistentnost-2"/>
      <w:bookmarkEnd w:id="1"/>
      <w:r w:rsidRPr="00CA5658">
        <w:rPr>
          <w:rFonts w:ascii="Comic Sans MS" w:eastAsia="Times New Roman" w:hAnsi="Comic Sans MS" w:cs="Times New Roman"/>
          <w:b/>
          <w:bCs/>
          <w:color w:val="FF0000"/>
          <w:sz w:val="26"/>
          <w:szCs w:val="26"/>
          <w:lang w:eastAsia="ru-RU"/>
        </w:rPr>
        <w:t>Как люди способствуют возникновению антимикробной резистентности</w:t>
      </w:r>
    </w:p>
    <w:p w:rsidR="004E44D5" w:rsidRDefault="00BD12A0" w:rsidP="004E44D5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Немало факторов, способствующих появлению устойчивости к антибиотикам, связ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а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ны именно с неправильными действиями человека. Одна из основных причин появления антибиотикорезистентности — </w:t>
      </w:r>
      <w:r w:rsidRPr="004E44D5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самолечение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. </w:t>
      </w:r>
    </w:p>
    <w:p w:rsidR="00BD12A0" w:rsidRPr="004E44D5" w:rsidRDefault="00BD12A0" w:rsidP="004E44D5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Пациенты самостоятельно назначают себе лекарственные препараты с антибактер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и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альным действием даже при обычной простуде. Часто используют антибиотики для лечения вирусов (они не действуют на вирусы), неправильно подбирают нужную доз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и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ровку, не учитывают необходимую кратность приема (сколько раз в день и через какие промежутки времени) и нужный курс лечения (например, пить лекарство 10 или 14 дней). </w:t>
      </w:r>
      <w:r w:rsid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 </w:t>
      </w:r>
      <w:r w:rsid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ab/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Многие больные после улучшения состояния снижают прием лекарства до 1-го раза в день вместо необходимых 2-4 раз (для разных препаратов) или вовсе прекращают тер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а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пию. Все это снижает концентрацию антибиотика в организме в тот период, когда еще не все бактерии погибли. И некоторые микроорг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а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низмы могут не только выжить в таких условиях, но и становятся устойчивыми к дейс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т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вию антибактериального препарата. </w:t>
      </w:r>
    </w:p>
    <w:p w:rsidR="00BD12A0" w:rsidRPr="004E44D5" w:rsidRDefault="00BD12A0" w:rsidP="004E44D5">
      <w:pPr>
        <w:spacing w:before="100" w:beforeAutospacing="1" w:after="100" w:afterAutospacing="1"/>
        <w:ind w:left="-426" w:firstLine="426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Так же вклад в формирование резистентности к антимикробным препаратам вносит </w:t>
      </w:r>
      <w:r w:rsidRPr="004E44D5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использование антибиотиков в животноводстве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: больше половины мирового объема используемых антибиотиков приходится именно на скотоводство и птицеводство. Пр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и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чина добавления антибиотиков в корм для домашних животных проста и обоснована: они позволяют предотвратить ряд инфекционных заболеваний, поддержать здоровье и пр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о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дуктивность животных, снизить смертность, которая оборачивается крупными эконом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и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ческими потерями. В исследовании, опубликованном в журнале PNAS, подсчитали, что в 2010 году во всем мире в корма было добавлено более 63000 тонн</w:t>
      </w:r>
      <w:r w:rsidRPr="004E44D5">
        <w:rPr>
          <w:rFonts w:ascii="Comic Sans MS" w:eastAsia="Times New Roman" w:hAnsi="Comic Sans MS" w:cs="Times New Roman"/>
          <w:color w:val="0070C0"/>
          <w:sz w:val="26"/>
          <w:szCs w:val="26"/>
          <w:lang w:eastAsia="ru-RU"/>
        </w:rPr>
        <w:t xml:space="preserve"> 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антибиотиков. Ожидается, что к 2030 году указанное число возрастет на 67%, а в некоторых странах оно удвоится. </w:t>
      </w:r>
    </w:p>
    <w:p w:rsidR="00BD12A0" w:rsidRPr="004E44D5" w:rsidRDefault="00BD12A0" w:rsidP="004E44D5">
      <w:pPr>
        <w:spacing w:before="100" w:beforeAutospacing="1" w:after="100" w:afterAutospacing="1"/>
        <w:ind w:left="-426" w:firstLine="426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lastRenderedPageBreak/>
        <w:t>В целях повышения контроля за использованием антибактериальных препаратов в 2018 году в структуре Роспотребнадзора на базе Центрального НИИ Эпидемиологии был создан Референс-центр по мониторингу остаточного</w:t>
      </w:r>
      <w:r w:rsidRPr="004E44D5">
        <w:rPr>
          <w:rFonts w:ascii="Comic Sans MS" w:eastAsia="Times New Roman" w:hAnsi="Comic Sans MS" w:cs="Times New Roman"/>
          <w:color w:val="0070C0"/>
          <w:sz w:val="26"/>
          <w:szCs w:val="26"/>
          <w:lang w:eastAsia="ru-RU"/>
        </w:rPr>
        <w:t xml:space="preserve"> количества антибиотиков и 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антибиотикорезистентности бактерий в продовольственном сырье и пищевых продуктах. </w:t>
      </w:r>
    </w:p>
    <w:p w:rsidR="00BD12A0" w:rsidRPr="004E44D5" w:rsidRDefault="00BD12A0" w:rsidP="004E44D5">
      <w:pPr>
        <w:spacing w:before="100" w:beforeAutospacing="1" w:after="100" w:afterAutospacing="1"/>
        <w:ind w:left="-426" w:firstLine="426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Его задача — обеспечение постоянного мониторинга за содержанием и превышением допустимых уровней антибиотиков и антибиотикоустойчивых бактерий в продовольс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т</w:t>
      </w:r>
      <w:r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венном сырье и пищевых продуктах и эпидемиологическое прогнозирование развития устойчивости микроорганизмов, циркулирующих на территории Российской Федерации к используемым антибактериальным средствам. </w:t>
      </w:r>
    </w:p>
    <w:p w:rsidR="004E44D5" w:rsidRDefault="00BD12A0" w:rsidP="004E44D5">
      <w:pPr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FF0000"/>
          <w:sz w:val="26"/>
          <w:szCs w:val="26"/>
          <w:lang w:eastAsia="ru-RU"/>
        </w:rPr>
      </w:pPr>
      <w:bookmarkStart w:id="2" w:name="antimikrobnaya-rezistentnost-3"/>
      <w:bookmarkEnd w:id="2"/>
      <w:r w:rsidRPr="004E44D5">
        <w:rPr>
          <w:rFonts w:ascii="Comic Sans MS" w:eastAsia="Times New Roman" w:hAnsi="Comic Sans MS" w:cs="Times New Roman"/>
          <w:b/>
          <w:bCs/>
          <w:color w:val="FF0000"/>
          <w:sz w:val="26"/>
          <w:szCs w:val="26"/>
          <w:lang w:eastAsia="ru-RU"/>
        </w:rPr>
        <w:t xml:space="preserve">Что может сделать каждый человек для решения проблемы </w:t>
      </w:r>
    </w:p>
    <w:p w:rsidR="00BD12A0" w:rsidRPr="004E44D5" w:rsidRDefault="00BD12A0" w:rsidP="004E44D5">
      <w:pPr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FF0000"/>
          <w:sz w:val="26"/>
          <w:szCs w:val="26"/>
          <w:lang w:eastAsia="ru-RU"/>
        </w:rPr>
      </w:pPr>
      <w:r w:rsidRPr="004E44D5">
        <w:rPr>
          <w:rFonts w:ascii="Comic Sans MS" w:eastAsia="Times New Roman" w:hAnsi="Comic Sans MS" w:cs="Times New Roman"/>
          <w:b/>
          <w:bCs/>
          <w:color w:val="FF0000"/>
          <w:sz w:val="26"/>
          <w:szCs w:val="26"/>
          <w:lang w:eastAsia="ru-RU"/>
        </w:rPr>
        <w:t>антибиотикорез</w:t>
      </w:r>
      <w:r w:rsidRPr="004E44D5">
        <w:rPr>
          <w:rFonts w:ascii="Comic Sans MS" w:eastAsia="Times New Roman" w:hAnsi="Comic Sans MS" w:cs="Times New Roman"/>
          <w:b/>
          <w:bCs/>
          <w:color w:val="FF0000"/>
          <w:sz w:val="26"/>
          <w:szCs w:val="26"/>
          <w:lang w:eastAsia="ru-RU"/>
        </w:rPr>
        <w:t>и</w:t>
      </w:r>
      <w:r w:rsidRPr="004E44D5">
        <w:rPr>
          <w:rFonts w:ascii="Comic Sans MS" w:eastAsia="Times New Roman" w:hAnsi="Comic Sans MS" w:cs="Times New Roman"/>
          <w:b/>
          <w:bCs/>
          <w:color w:val="FF0000"/>
          <w:sz w:val="26"/>
          <w:szCs w:val="26"/>
          <w:lang w:eastAsia="ru-RU"/>
        </w:rPr>
        <w:t>стентности</w:t>
      </w:r>
    </w:p>
    <w:p w:rsidR="004E44D5" w:rsidRPr="004E44D5" w:rsidRDefault="004E44D5" w:rsidP="004E44D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ab/>
      </w:r>
      <w:r w:rsidR="00BD12A0"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Решение ситуации с устойчивостью бактерий к антибиотикам в руках человека. Полностью избавиться от этой проблемы, скорее всего, невозможно, но можно ее з</w:t>
      </w:r>
      <w:r w:rsidR="00BD12A0"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а</w:t>
      </w:r>
      <w:r w:rsidR="00BD12A0"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медлить и даже сократить. </w:t>
      </w:r>
      <w:r w:rsidR="00BD12A0" w:rsidRPr="004E44D5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 xml:space="preserve">На уровне обычных людей антибиотикорезистентность можно предупредить: </w:t>
      </w:r>
    </w:p>
    <w:p w:rsidR="00E46013" w:rsidRPr="004E44D5" w:rsidRDefault="004E44D5" w:rsidP="004E44D5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-</w:t>
      </w:r>
      <w:r w:rsidR="00BD12A0"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отказом от самолечения; </w:t>
      </w:r>
    </w:p>
    <w:p w:rsidR="00E46013" w:rsidRPr="004E44D5" w:rsidRDefault="004E44D5" w:rsidP="004E44D5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-</w:t>
      </w:r>
      <w:r w:rsidR="00BD12A0"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тщательным соблюдением схемы лечения противомикробными средствами, назн</w:t>
      </w:r>
      <w:r w:rsidR="00BD12A0"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а</w:t>
      </w:r>
      <w:r w:rsidR="00BD12A0"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ченной врачом; </w:t>
      </w:r>
    </w:p>
    <w:p w:rsidR="00E46013" w:rsidRPr="004E44D5" w:rsidRDefault="004E44D5" w:rsidP="004E44D5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-</w:t>
      </w:r>
      <w:r w:rsidR="00BD12A0"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вакцинированием, способным защитить от серьезных заболеваний; </w:t>
      </w:r>
    </w:p>
    <w:p w:rsidR="00E46013" w:rsidRPr="004E44D5" w:rsidRDefault="004E44D5" w:rsidP="004E44D5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-</w:t>
      </w:r>
      <w:r w:rsidR="00BD12A0"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тщательной гигиеной, обязательной дезинфекцией ран, царапин; </w:t>
      </w:r>
    </w:p>
    <w:p w:rsidR="00BD12A0" w:rsidRPr="004E44D5" w:rsidRDefault="004E44D5" w:rsidP="004E44D5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-</w:t>
      </w:r>
      <w:r w:rsidR="00BD12A0" w:rsidRPr="004E44D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ответственным отношением к своему здоровью. </w:t>
      </w:r>
    </w:p>
    <w:p w:rsidR="00BD12A0" w:rsidRPr="00BD12A0" w:rsidRDefault="00BD12A0" w:rsidP="004E44D5">
      <w:pPr>
        <w:tabs>
          <w:tab w:val="num" w:pos="0"/>
        </w:tabs>
        <w:spacing w:after="0" w:line="240" w:lineRule="auto"/>
        <w:ind w:left="142" w:hanging="720"/>
        <w:jc w:val="center"/>
        <w:rPr>
          <w:rFonts w:ascii="Comic Sans MS" w:eastAsia="Times New Roman" w:hAnsi="Comic Sans MS" w:cs="Times New Roman"/>
          <w:color w:val="0070C0"/>
          <w:sz w:val="24"/>
          <w:szCs w:val="24"/>
          <w:lang w:eastAsia="ru-RU"/>
        </w:rPr>
      </w:pPr>
      <w:bookmarkStart w:id="3" w:name="antimikrobnaya-rezistentnost-4"/>
      <w:bookmarkEnd w:id="3"/>
    </w:p>
    <w:p w:rsidR="00BD12A0" w:rsidRPr="00BD12A0" w:rsidRDefault="00BD12A0" w:rsidP="00BD12A0">
      <w:pPr>
        <w:spacing w:before="100" w:beforeAutospacing="1" w:after="100" w:afterAutospacing="1" w:line="240" w:lineRule="auto"/>
        <w:ind w:left="720"/>
        <w:jc w:val="both"/>
        <w:rPr>
          <w:rFonts w:ascii="Comic Sans MS" w:eastAsia="Times New Roman" w:hAnsi="Comic Sans MS" w:cs="Times New Roman"/>
          <w:color w:val="0070C0"/>
          <w:sz w:val="24"/>
          <w:szCs w:val="24"/>
          <w:lang w:eastAsia="ru-RU"/>
        </w:rPr>
      </w:pPr>
      <w:r w:rsidRPr="00BD12A0">
        <w:rPr>
          <w:rFonts w:ascii="Comic Sans MS" w:eastAsia="Times New Roman" w:hAnsi="Comic Sans MS" w:cs="Times New Roman"/>
          <w:color w:val="0070C0"/>
          <w:sz w:val="24"/>
          <w:szCs w:val="24"/>
          <w:lang w:eastAsia="ru-RU"/>
        </w:rPr>
        <w:t xml:space="preserve"> </w:t>
      </w:r>
    </w:p>
    <w:p w:rsidR="00EC682B" w:rsidRPr="00BD12A0" w:rsidRDefault="009448D8">
      <w:pPr>
        <w:rPr>
          <w:rFonts w:ascii="Comic Sans MS" w:hAnsi="Comic Sans MS"/>
          <w:color w:val="0070C0"/>
        </w:rPr>
      </w:pPr>
      <w:r>
        <w:rPr>
          <w:rFonts w:ascii="Comic Sans MS" w:hAnsi="Comic Sans MS"/>
          <w:color w:val="0070C0"/>
        </w:rPr>
        <w:t xml:space="preserve">                        </w:t>
      </w:r>
      <w:r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3769178" cy="2510499"/>
            <wp:effectExtent l="19050" t="0" r="2722" b="0"/>
            <wp:docPr id="1" name="Рисунок 7" descr="C:\Users\YOganesyan\Desktop\819e40f2d7c26ff465f817345c01f3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Oganesyan\Desktop\819e40f2d7c26ff465f817345c01f3e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993" cy="2513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682B" w:rsidRPr="00BD12A0" w:rsidSect="004E44D5">
      <w:pgSz w:w="11906" w:h="16838"/>
      <w:pgMar w:top="1134" w:right="850" w:bottom="567" w:left="1418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E52" w:rsidRDefault="00B54E52" w:rsidP="00BD12A0">
      <w:pPr>
        <w:spacing w:after="0" w:line="240" w:lineRule="auto"/>
      </w:pPr>
      <w:r>
        <w:separator/>
      </w:r>
    </w:p>
  </w:endnote>
  <w:endnote w:type="continuationSeparator" w:id="1">
    <w:p w:rsidR="00B54E52" w:rsidRDefault="00B54E52" w:rsidP="00BD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E52" w:rsidRDefault="00B54E52" w:rsidP="00BD12A0">
      <w:pPr>
        <w:spacing w:after="0" w:line="240" w:lineRule="auto"/>
      </w:pPr>
      <w:r>
        <w:separator/>
      </w:r>
    </w:p>
  </w:footnote>
  <w:footnote w:type="continuationSeparator" w:id="1">
    <w:p w:rsidR="00B54E52" w:rsidRDefault="00B54E52" w:rsidP="00BD1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30AE6"/>
    <w:multiLevelType w:val="multilevel"/>
    <w:tmpl w:val="7E807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673F1F"/>
    <w:multiLevelType w:val="multilevel"/>
    <w:tmpl w:val="7F4AD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51015"/>
    <w:multiLevelType w:val="multilevel"/>
    <w:tmpl w:val="9526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E32D82"/>
    <w:multiLevelType w:val="multilevel"/>
    <w:tmpl w:val="FDE8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822F5C"/>
    <w:multiLevelType w:val="multilevel"/>
    <w:tmpl w:val="51ACC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2A0"/>
    <w:rsid w:val="0020058D"/>
    <w:rsid w:val="00373DD3"/>
    <w:rsid w:val="004E44D5"/>
    <w:rsid w:val="00590C3F"/>
    <w:rsid w:val="008C493B"/>
    <w:rsid w:val="009448D8"/>
    <w:rsid w:val="00B54E52"/>
    <w:rsid w:val="00BD12A0"/>
    <w:rsid w:val="00CA5658"/>
    <w:rsid w:val="00E46013"/>
    <w:rsid w:val="00EC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2B"/>
  </w:style>
  <w:style w:type="paragraph" w:styleId="2">
    <w:name w:val="heading 2"/>
    <w:basedOn w:val="a"/>
    <w:link w:val="20"/>
    <w:uiPriority w:val="9"/>
    <w:qFormat/>
    <w:rsid w:val="00BD12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2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12A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D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12A0"/>
  </w:style>
  <w:style w:type="paragraph" w:styleId="a7">
    <w:name w:val="footer"/>
    <w:basedOn w:val="a"/>
    <w:link w:val="a8"/>
    <w:uiPriority w:val="99"/>
    <w:semiHidden/>
    <w:unhideWhenUsed/>
    <w:rsid w:val="00BD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12A0"/>
  </w:style>
  <w:style w:type="paragraph" w:styleId="a9">
    <w:name w:val="Balloon Text"/>
    <w:basedOn w:val="a"/>
    <w:link w:val="aa"/>
    <w:uiPriority w:val="99"/>
    <w:semiHidden/>
    <w:unhideWhenUsed/>
    <w:rsid w:val="00E4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6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YOganesyan</dc:creator>
  <cp:lastModifiedBy>YOganesyan</cp:lastModifiedBy>
  <cp:revision>4</cp:revision>
  <dcterms:created xsi:type="dcterms:W3CDTF">2023-11-16T10:17:00Z</dcterms:created>
  <dcterms:modified xsi:type="dcterms:W3CDTF">2024-11-19T04:44:00Z</dcterms:modified>
</cp:coreProperties>
</file>