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7A" w:rsidRDefault="00B0217A" w:rsidP="00B0217A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-30480</wp:posOffset>
            </wp:positionV>
            <wp:extent cx="1120140" cy="724535"/>
            <wp:effectExtent l="19050" t="0" r="381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24535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17A" w:rsidRDefault="00B0217A" w:rsidP="00B0217A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B0217A" w:rsidRDefault="00B0217A" w:rsidP="00B0217A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</w:p>
    <w:p w:rsidR="00E313AC" w:rsidRDefault="00E83F1D" w:rsidP="00B0217A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 w:rsidRPr="00E313AC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 xml:space="preserve">Низкая физическая активность как фактор </w:t>
      </w:r>
    </w:p>
    <w:p w:rsidR="00E83F1D" w:rsidRPr="00E313AC" w:rsidRDefault="00E83F1D" w:rsidP="00B0217A">
      <w:pP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</w:pPr>
      <w:r w:rsidRPr="00E313AC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риска развития ХНИЗ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К </w:t>
      </w:r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хроническим неинфекционным заболеваниям (ХНИЗ, НИЗ)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относятся: </w:t>
      </w:r>
      <w:proofErr w:type="spellStart"/>
      <w:proofErr w:type="gram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, онкологические,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бронхолегочные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болезни и сахарный диабет.</w:t>
      </w:r>
      <w:r w:rsidR="006736C9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Суммарный вклад этих заболеваний в общую смертность РФ составляет почти 60%. Эти же болезни дают высокий процент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инвалидизации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населения.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ХНИЗ возникают незаметно, обычно длительное время протекают бессимптомно и не поддаются полному излечению.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Развитию всех ХНИЗ способствуют одни и те же так причины — </w:t>
      </w:r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факторы риска (</w:t>
      </w:r>
      <w:proofErr w:type="gramStart"/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ФР</w:t>
      </w:r>
      <w:proofErr w:type="gramEnd"/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)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. </w:t>
      </w:r>
      <w:proofErr w:type="gram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ФР</w:t>
      </w:r>
      <w:proofErr w:type="gram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 не только повышают вероятность развития заболеваний, но и приводят к их прогрессированию и неблагоприятным исходам (снижение качества жизни,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инвалидизация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, преждевременная смерть). Отсутствие физической активности считается четвертым из важнейших ФР. По оценкам медиков, низкая физическая активность является основной причиной примерно 21-25% случаев заболеваний раком молочной железы и толстой кишки, 27% случаев заболевания диабетом и около 30% случаев заболевания ишемической болезни сердца.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Кроме этого, дисбаланс потребления энергии (питание) и ее расхода (физическая активность) часто служит причиной возникновения ожирения, которое, в свою очередь, также связано с увеличением риска возникновения </w:t>
      </w:r>
      <w:proofErr w:type="spellStart"/>
      <w:proofErr w:type="gram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заболеваний, сахарного диабета 2-го типа и некоторых видов рака. Кроме того, злоупотребление солью, ожирение и малоподвижный образ жизни способствуют развитию артериальной гипертонии, которая является основным фактором риска развития мозгового инсульта.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Физическая активность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 — это какое-либо движение тела, производимое скелетными мышцами, которое требует расхода энергии сверх состояния покоя. Это может быть активность во время работы, игр, выполнения домашней работы, поездок и т.п. Физическую активность не следует принимать за спорт. Спорт — это один из видов физической активности. Быть физически активным совсем не значит обязательно посещать спортивный зал или стадион. Подъем по лестнице, пешая прогулка до 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lastRenderedPageBreak/>
        <w:t xml:space="preserve">работы или магазина, танцы, уборка дома, прополка грядок на даче, выгуливание собаки, езда на велосипеде, катание на коньках и лыжах — все это доступные для современного человека элементарные формы физической активности.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О видах физической активности, необходимом ее минимуме, правилах построения тренировок можно прочитать </w:t>
      </w:r>
      <w:hyperlink r:id="rId6" w:tgtFrame="_blank" w:history="1">
        <w:r w:rsidRPr="00E313AC">
          <w:rPr>
            <w:rFonts w:ascii="Comic Sans MS" w:eastAsia="Times New Roman" w:hAnsi="Comic Sans MS" w:cs="Times New Roman"/>
            <w:b/>
            <w:color w:val="0070C0"/>
            <w:sz w:val="24"/>
            <w:szCs w:val="24"/>
            <w:u w:val="single"/>
            <w:lang w:eastAsia="ru-RU"/>
          </w:rPr>
          <w:t>здесь</w:t>
        </w:r>
      </w:hyperlink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. Ниже хотелось бы коснуться положительных эффектов физической активности на организм человека. </w:t>
      </w:r>
      <w:r w:rsidRPr="00E313AC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ru-RU"/>
        </w:rPr>
        <w:t>Физические упражнения: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Улучшают эффективность работы сердца и легких. Транспорт кислорода к тканям и кровоток через органы увеличивается.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Благоприятно изменяют соотношение между плохим холестерином ЛПНП и хорошим холестерином ЛПВП — они снижают уровень </w:t>
      </w:r>
      <w:proofErr w:type="gram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плохого</w:t>
      </w:r>
      <w:proofErr w:type="gram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и одновременно повышают уровень хорошего.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Снижают систолическое и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диастолическое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артериальное давление у людей с гипертонией. Это способствует стабилизации артериального давления.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Регулируют уровень сахара и инсулина — что способствует стабилизации течения сахарного диабета.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Ускоряют метаболизм, перестраивает организм на сжигание жира — ускоряет процесс снижения веса.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Снижают уровень гормона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грелина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, усиливающего аппетит. Это позволяет лучше контролировать количество </w:t>
      </w:r>
      <w:proofErr w:type="gram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съеденного</w:t>
      </w:r>
      <w:proofErr w:type="gram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Нормализуют свертываемость крови — снижают риск образования тромбов.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Сохраняют ясность ума, потому что деятельность мозга стимулируется и двигательной активностью.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Снижают вероятность серьезных травм благодаря сохранению ловкости и чувства равновесия.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  <w:tab w:val="left" w:pos="851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Стимулируют перистальтику кишечника. Это предотвращает запоры и развитие геморроя.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  <w:tab w:val="left" w:pos="851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Улучшают состояние костной системы, предохраняя от развития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остеопороза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и переломов. </w:t>
      </w:r>
    </w:p>
    <w:p w:rsidR="00E83F1D" w:rsidRPr="00E313AC" w:rsidRDefault="00E83F1D" w:rsidP="00773E57">
      <w:pPr>
        <w:numPr>
          <w:ilvl w:val="0"/>
          <w:numId w:val="1"/>
        </w:numPr>
        <w:tabs>
          <w:tab w:val="clear" w:pos="644"/>
          <w:tab w:val="num" w:pos="-142"/>
          <w:tab w:val="left" w:pos="851"/>
        </w:tabs>
        <w:spacing w:before="100" w:beforeAutospacing="1" w:after="100" w:afterAutospacing="1" w:line="240" w:lineRule="auto"/>
        <w:ind w:left="-284" w:firstLine="568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Улучшают самочувствие, потому что во время упражнений организм вырабатывает </w:t>
      </w:r>
      <w:proofErr w:type="spellStart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эндорфины</w:t>
      </w:r>
      <w:proofErr w:type="spellEnd"/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 — гормоны счастья. Это повышает устойчивость к стрессам и депрессии, делает сон более здоровым. </w:t>
      </w:r>
    </w:p>
    <w:p w:rsidR="00E83F1D" w:rsidRPr="00E313AC" w:rsidRDefault="00E83F1D" w:rsidP="00E83F1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Но, чтобы достичь всех этих эффектов и предотвратить развитие НИЗ, необходимо соблюдать три принципа: регулярности, постепенности, адекватности. </w:t>
      </w:r>
      <w:r w:rsid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В</w:t>
      </w:r>
      <w:r w:rsidRPr="00E313AC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результате занятий физической активностью происходит задержка развития НИЗ или даже их предотвращение.</w:t>
      </w:r>
    </w:p>
    <w:p w:rsidR="00404ADE" w:rsidRPr="00E313AC" w:rsidRDefault="00404ADE">
      <w:pPr>
        <w:rPr>
          <w:rFonts w:ascii="Comic Sans MS" w:hAnsi="Comic Sans MS"/>
          <w:b/>
          <w:color w:val="0070C0"/>
        </w:rPr>
      </w:pPr>
    </w:p>
    <w:sectPr w:rsidR="00404ADE" w:rsidRPr="00E313AC" w:rsidSect="00773E57">
      <w:pgSz w:w="11906" w:h="16838"/>
      <w:pgMar w:top="1134" w:right="850" w:bottom="1134" w:left="1701" w:header="708" w:footer="708" w:gutter="0"/>
      <w:pgBorders w:offsetFrom="page">
        <w:top w:val="thinThickThinSmallGap" w:sz="18" w:space="24" w:color="0070C0"/>
        <w:left w:val="thinThickThinSmallGap" w:sz="18" w:space="24" w:color="0070C0"/>
        <w:bottom w:val="thinThickThinSmallGap" w:sz="18" w:space="24" w:color="0070C0"/>
        <w:right w:val="thinThickThinSmallGap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DEE"/>
    <w:multiLevelType w:val="multilevel"/>
    <w:tmpl w:val="294EE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F8A2F71"/>
    <w:multiLevelType w:val="multilevel"/>
    <w:tmpl w:val="7C04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F1D"/>
    <w:rsid w:val="00404ADE"/>
    <w:rsid w:val="006736C9"/>
    <w:rsid w:val="006B3E4F"/>
    <w:rsid w:val="00773E57"/>
    <w:rsid w:val="009C75AE"/>
    <w:rsid w:val="00A643F8"/>
    <w:rsid w:val="00B0217A"/>
    <w:rsid w:val="00E313AC"/>
    <w:rsid w:val="00E83F1D"/>
    <w:rsid w:val="00EB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DE"/>
  </w:style>
  <w:style w:type="paragraph" w:styleId="2">
    <w:name w:val="heading 2"/>
    <w:basedOn w:val="a"/>
    <w:link w:val="20"/>
    <w:uiPriority w:val="9"/>
    <w:qFormat/>
    <w:rsid w:val="00E8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fizicheskaya-aktivnost/fizicheskaya-aktivnost-zachem-skolko-ka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6</cp:revision>
  <dcterms:created xsi:type="dcterms:W3CDTF">2023-08-16T11:47:00Z</dcterms:created>
  <dcterms:modified xsi:type="dcterms:W3CDTF">2025-08-25T06:37:00Z</dcterms:modified>
</cp:coreProperties>
</file>