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393" w:rsidRPr="00CB64F7" w:rsidRDefault="00EA4393" w:rsidP="00EA439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64F7">
        <w:rPr>
          <w:rFonts w:ascii="Times New Roman" w:hAnsi="Times New Roman" w:cs="Times New Roman"/>
          <w:b/>
          <w:sz w:val="24"/>
          <w:szCs w:val="24"/>
        </w:rPr>
        <w:t>Министерство здравоохранения Астраханской области</w:t>
      </w:r>
    </w:p>
    <w:p w:rsidR="00EA4393" w:rsidRPr="00CB64F7" w:rsidRDefault="00EA4393" w:rsidP="00EA439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64F7">
        <w:rPr>
          <w:rFonts w:ascii="Times New Roman" w:hAnsi="Times New Roman" w:cs="Times New Roman"/>
          <w:b/>
          <w:sz w:val="24"/>
          <w:szCs w:val="24"/>
        </w:rPr>
        <w:t>ГБУЗ АО «</w:t>
      </w:r>
      <w:r w:rsidR="00A15BB0" w:rsidRPr="00CB64F7">
        <w:rPr>
          <w:rFonts w:ascii="Times New Roman" w:hAnsi="Times New Roman" w:cs="Times New Roman"/>
          <w:b/>
          <w:sz w:val="24"/>
          <w:szCs w:val="24"/>
        </w:rPr>
        <w:t>О</w:t>
      </w:r>
      <w:r w:rsidR="00F97022" w:rsidRPr="00CB64F7">
        <w:rPr>
          <w:rFonts w:ascii="Times New Roman" w:hAnsi="Times New Roman" w:cs="Times New Roman"/>
          <w:b/>
          <w:sz w:val="24"/>
          <w:szCs w:val="24"/>
        </w:rPr>
        <w:t>ЦОЗ и МП</w:t>
      </w:r>
      <w:r w:rsidRPr="00CB64F7">
        <w:rPr>
          <w:rFonts w:ascii="Times New Roman" w:hAnsi="Times New Roman" w:cs="Times New Roman"/>
          <w:b/>
          <w:sz w:val="24"/>
          <w:szCs w:val="24"/>
        </w:rPr>
        <w:t>»</w:t>
      </w:r>
    </w:p>
    <w:p w:rsidR="00EA4393" w:rsidRPr="00CB64F7" w:rsidRDefault="007E1462" w:rsidP="00EA439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64F7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1266092" cy="1205802"/>
            <wp:effectExtent l="19050" t="0" r="0" b="0"/>
            <wp:docPr id="1" name="Рисунок 1" descr="лого ИХ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 ИХ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092" cy="12058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6786" w:rsidRPr="00CB64F7" w:rsidRDefault="006908AB" w:rsidP="006908AB">
      <w:pPr>
        <w:spacing w:line="240" w:lineRule="auto"/>
        <w:ind w:firstLine="708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CB64F7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871F51" w:rsidRPr="00CB64F7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C44DBC" w:rsidRPr="00CB64F7" w:rsidRDefault="000D1350" w:rsidP="00CB64F7">
      <w:pPr>
        <w:spacing w:line="240" w:lineRule="auto"/>
        <w:contextualSpacing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CB64F7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  </w:t>
      </w:r>
      <w:r w:rsidR="00942048" w:rsidRPr="00CB64F7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    </w:t>
      </w:r>
      <w:r w:rsidR="00CB64F7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                             </w:t>
      </w:r>
      <w:r w:rsidR="00942048" w:rsidRPr="00CB64F7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</w:t>
      </w:r>
      <w:r w:rsidR="00EF6585" w:rsidRPr="00CB64F7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</w:t>
      </w:r>
      <w:r w:rsidR="0076002E" w:rsidRPr="00CB64F7">
        <w:rPr>
          <w:rFonts w:ascii="Times New Roman" w:hAnsi="Times New Roman" w:cs="Times New Roman"/>
          <w:b/>
          <w:color w:val="C00000"/>
          <w:sz w:val="24"/>
          <w:szCs w:val="24"/>
        </w:rPr>
        <w:t>ХРОНИЧЕСКАЯ ОБСТРУКТИВНАЯ</w:t>
      </w:r>
      <w:r w:rsidR="00EF6585" w:rsidRPr="00CB64F7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</w:t>
      </w:r>
      <w:r w:rsidR="0076002E" w:rsidRPr="00CB64F7">
        <w:rPr>
          <w:rFonts w:ascii="Times New Roman" w:hAnsi="Times New Roman" w:cs="Times New Roman"/>
          <w:b/>
          <w:color w:val="C00000"/>
          <w:sz w:val="24"/>
          <w:szCs w:val="24"/>
        </w:rPr>
        <w:t>БОЛЕЗНЬ ЛЁГКИХ</w:t>
      </w:r>
    </w:p>
    <w:p w:rsidR="00C44DBC" w:rsidRPr="00CB64F7" w:rsidRDefault="00C44DBC" w:rsidP="002648E0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:rsidR="00CB64F7" w:rsidRPr="00CB64F7" w:rsidRDefault="00CB64F7" w:rsidP="002648E0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:rsidR="00A53809" w:rsidRPr="00CB64F7" w:rsidRDefault="00AA68CB" w:rsidP="00AA68C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4F7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19685</wp:posOffset>
            </wp:positionH>
            <wp:positionV relativeFrom="paragraph">
              <wp:posOffset>635</wp:posOffset>
            </wp:positionV>
            <wp:extent cx="2473960" cy="2039620"/>
            <wp:effectExtent l="19050" t="0" r="2540" b="0"/>
            <wp:wrapSquare wrapText="bothSides"/>
            <wp:docPr id="2" name="Рисунок 1" descr="D:\desktop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sktop\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3960" cy="2039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6002E" w:rsidRPr="00CB64F7">
        <w:rPr>
          <w:rFonts w:ascii="Times New Roman" w:hAnsi="Times New Roman" w:cs="Times New Roman"/>
          <w:b/>
          <w:sz w:val="24"/>
          <w:szCs w:val="24"/>
        </w:rPr>
        <w:t xml:space="preserve">Хроническая </w:t>
      </w:r>
      <w:proofErr w:type="spellStart"/>
      <w:r w:rsidR="0076002E" w:rsidRPr="00CB64F7">
        <w:rPr>
          <w:rFonts w:ascii="Times New Roman" w:hAnsi="Times New Roman" w:cs="Times New Roman"/>
          <w:b/>
          <w:sz w:val="24"/>
          <w:szCs w:val="24"/>
        </w:rPr>
        <w:t>обструктивная</w:t>
      </w:r>
      <w:proofErr w:type="spellEnd"/>
      <w:r w:rsidR="0076002E" w:rsidRPr="00CB64F7">
        <w:rPr>
          <w:rFonts w:ascii="Times New Roman" w:hAnsi="Times New Roman" w:cs="Times New Roman"/>
          <w:b/>
          <w:sz w:val="24"/>
          <w:szCs w:val="24"/>
        </w:rPr>
        <w:t xml:space="preserve"> болезнь лёгких (ХОБЛ)</w:t>
      </w:r>
      <w:r w:rsidR="0076002E" w:rsidRPr="00CB64F7">
        <w:rPr>
          <w:rFonts w:ascii="Times New Roman" w:hAnsi="Times New Roman" w:cs="Times New Roman"/>
          <w:sz w:val="24"/>
          <w:szCs w:val="24"/>
        </w:rPr>
        <w:t xml:space="preserve"> – это хроническое </w:t>
      </w:r>
      <w:r w:rsidR="008A0240" w:rsidRPr="00CB64F7">
        <w:rPr>
          <w:rFonts w:ascii="Times New Roman" w:hAnsi="Times New Roman" w:cs="Times New Roman"/>
          <w:sz w:val="24"/>
          <w:szCs w:val="24"/>
        </w:rPr>
        <w:t xml:space="preserve">воспалительное заболевание лёгких, </w:t>
      </w:r>
      <w:r w:rsidR="00A53809" w:rsidRPr="00CB64F7">
        <w:rPr>
          <w:rFonts w:ascii="Times New Roman" w:hAnsi="Times New Roman" w:cs="Times New Roman"/>
          <w:sz w:val="24"/>
          <w:szCs w:val="24"/>
        </w:rPr>
        <w:t>при котором постепенно нарушается проходимость дыхательных путей (развивается их обструкция). Это происходит из-за хронического воспаления, причиной которого обычно является раздражение бронхов и лёгких различными веществами, попадающими в организм с воздухом.</w:t>
      </w:r>
    </w:p>
    <w:p w:rsidR="0076002E" w:rsidRPr="00CB64F7" w:rsidRDefault="008A0240" w:rsidP="0076002E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4F7">
        <w:rPr>
          <w:rFonts w:ascii="Times New Roman" w:hAnsi="Times New Roman" w:cs="Times New Roman"/>
          <w:sz w:val="24"/>
          <w:szCs w:val="24"/>
        </w:rPr>
        <w:t xml:space="preserve"> </w:t>
      </w:r>
      <w:r w:rsidR="007536A9" w:rsidRPr="00CB64F7">
        <w:rPr>
          <w:rFonts w:ascii="Times New Roman" w:hAnsi="Times New Roman" w:cs="Times New Roman"/>
          <w:sz w:val="24"/>
          <w:szCs w:val="24"/>
        </w:rPr>
        <w:t xml:space="preserve">В большинстве случаев  ХОБЛ начинает проявляться у лиц старше 40 лет. </w:t>
      </w:r>
      <w:r w:rsidR="00A20C99" w:rsidRPr="00CB64F7">
        <w:rPr>
          <w:rFonts w:ascii="Times New Roman" w:hAnsi="Times New Roman" w:cs="Times New Roman"/>
          <w:sz w:val="24"/>
          <w:szCs w:val="24"/>
        </w:rPr>
        <w:t xml:space="preserve">ХОБЛ приводит к </w:t>
      </w:r>
      <w:r w:rsidR="00A20C99" w:rsidRPr="00CB64F7">
        <w:rPr>
          <w:rFonts w:ascii="Times New Roman" w:hAnsi="Times New Roman" w:cs="Times New Roman"/>
          <w:b/>
          <w:i/>
          <w:sz w:val="24"/>
          <w:szCs w:val="24"/>
        </w:rPr>
        <w:t>обратимым</w:t>
      </w:r>
      <w:r w:rsidR="00A20C99" w:rsidRPr="00CB64F7">
        <w:rPr>
          <w:rFonts w:ascii="Times New Roman" w:hAnsi="Times New Roman" w:cs="Times New Roman"/>
          <w:sz w:val="24"/>
          <w:szCs w:val="24"/>
        </w:rPr>
        <w:t xml:space="preserve">  (</w:t>
      </w:r>
      <w:proofErr w:type="spellStart"/>
      <w:r w:rsidR="00A20C99" w:rsidRPr="00CB64F7">
        <w:rPr>
          <w:rFonts w:ascii="Times New Roman" w:hAnsi="Times New Roman" w:cs="Times New Roman"/>
          <w:sz w:val="24"/>
          <w:szCs w:val="24"/>
        </w:rPr>
        <w:t>бронхоспазм</w:t>
      </w:r>
      <w:proofErr w:type="spellEnd"/>
      <w:r w:rsidR="00A20C99" w:rsidRPr="00CB64F7">
        <w:rPr>
          <w:rFonts w:ascii="Times New Roman" w:hAnsi="Times New Roman" w:cs="Times New Roman"/>
          <w:sz w:val="24"/>
          <w:szCs w:val="24"/>
        </w:rPr>
        <w:t xml:space="preserve">, отёк бронхиальной стенки, нарушение бронхиального секрета), и </w:t>
      </w:r>
      <w:r w:rsidR="00A20C99" w:rsidRPr="00CB64F7">
        <w:rPr>
          <w:rFonts w:ascii="Times New Roman" w:hAnsi="Times New Roman" w:cs="Times New Roman"/>
          <w:b/>
          <w:i/>
          <w:sz w:val="24"/>
          <w:szCs w:val="24"/>
        </w:rPr>
        <w:t xml:space="preserve">необратимым </w:t>
      </w:r>
      <w:r w:rsidR="00A20C99" w:rsidRPr="00CB64F7">
        <w:rPr>
          <w:rFonts w:ascii="Times New Roman" w:hAnsi="Times New Roman" w:cs="Times New Roman"/>
          <w:sz w:val="24"/>
          <w:szCs w:val="24"/>
        </w:rPr>
        <w:t xml:space="preserve"> (склероз стенки бронхов, </w:t>
      </w:r>
      <w:proofErr w:type="spellStart"/>
      <w:r w:rsidR="00A20C99" w:rsidRPr="00CB64F7">
        <w:rPr>
          <w:rFonts w:ascii="Times New Roman" w:hAnsi="Times New Roman" w:cs="Times New Roman"/>
          <w:sz w:val="24"/>
          <w:szCs w:val="24"/>
        </w:rPr>
        <w:t>спадение</w:t>
      </w:r>
      <w:proofErr w:type="spellEnd"/>
      <w:r w:rsidR="00A20C99" w:rsidRPr="00CB64F7">
        <w:rPr>
          <w:rFonts w:ascii="Times New Roman" w:hAnsi="Times New Roman" w:cs="Times New Roman"/>
          <w:sz w:val="24"/>
          <w:szCs w:val="24"/>
        </w:rPr>
        <w:t xml:space="preserve"> мелких бронхов на выдохе, эмфизема лёгких) изменениям дыхательной системы.</w:t>
      </w:r>
    </w:p>
    <w:p w:rsidR="00B56560" w:rsidRPr="00CB64F7" w:rsidRDefault="00B56560" w:rsidP="0076002E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4F7">
        <w:rPr>
          <w:rFonts w:ascii="Times New Roman" w:hAnsi="Times New Roman" w:cs="Times New Roman"/>
          <w:sz w:val="24"/>
          <w:szCs w:val="24"/>
        </w:rPr>
        <w:t xml:space="preserve">Так же формируются системные последствия заболевания. В первую очередь поражается скелетная мускулатура, при этом больной теряет мышечную массу и силу, что приводит к ограничению физической нагрузки. У больного ХОБЛ  отмечается более высокий риск переломов и снижение плотности костной ткани. ХОБЛ  является фактором риска  для формирования </w:t>
      </w:r>
      <w:proofErr w:type="gramStart"/>
      <w:r w:rsidRPr="00CB64F7">
        <w:rPr>
          <w:rFonts w:ascii="Times New Roman" w:hAnsi="Times New Roman" w:cs="Times New Roman"/>
          <w:sz w:val="24"/>
          <w:szCs w:val="24"/>
        </w:rPr>
        <w:t>сердечно-сосудистых</w:t>
      </w:r>
      <w:proofErr w:type="gramEnd"/>
      <w:r w:rsidRPr="00CB64F7">
        <w:rPr>
          <w:rFonts w:ascii="Times New Roman" w:hAnsi="Times New Roman" w:cs="Times New Roman"/>
          <w:sz w:val="24"/>
          <w:szCs w:val="24"/>
        </w:rPr>
        <w:t xml:space="preserve"> изменений, служит фактором развития атеросклероза сосудов и сердца. </w:t>
      </w:r>
    </w:p>
    <w:p w:rsidR="00B56560" w:rsidRPr="00CB64F7" w:rsidRDefault="00B56560" w:rsidP="0076002E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536A9" w:rsidRPr="00CB64F7" w:rsidRDefault="007536A9" w:rsidP="00EF6585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CB64F7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Факторы риска ХОБЛ</w:t>
      </w:r>
      <w:r w:rsidR="00CB64F7" w:rsidRPr="00CB64F7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 </w:t>
      </w:r>
      <w:r w:rsidRPr="00CB64F7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и механизмы развития:</w:t>
      </w:r>
    </w:p>
    <w:p w:rsidR="007536A9" w:rsidRPr="00CB64F7" w:rsidRDefault="008E794E" w:rsidP="007536A9">
      <w:pPr>
        <w:pStyle w:val="a5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64F7">
        <w:rPr>
          <w:rFonts w:ascii="Times New Roman" w:hAnsi="Times New Roman" w:cs="Times New Roman"/>
          <w:b/>
          <w:i/>
          <w:sz w:val="24"/>
          <w:szCs w:val="24"/>
        </w:rPr>
        <w:t>Основной причиной развития ХОБЛ является табачный дым 80-90% случаев (активное и пассивное курение).</w:t>
      </w:r>
      <w:r w:rsidR="007536A9" w:rsidRPr="00CB64F7">
        <w:rPr>
          <w:rFonts w:ascii="Times New Roman" w:hAnsi="Times New Roman" w:cs="Times New Roman"/>
          <w:sz w:val="24"/>
          <w:szCs w:val="24"/>
        </w:rPr>
        <w:t xml:space="preserve"> Чтобы рассчитать, насколько курение опасно для каждого пациента, был разработан </w:t>
      </w:r>
      <w:r w:rsidR="007536A9" w:rsidRPr="00CB64F7">
        <w:rPr>
          <w:rFonts w:ascii="Times New Roman" w:hAnsi="Times New Roman" w:cs="Times New Roman"/>
          <w:b/>
          <w:i/>
          <w:sz w:val="24"/>
          <w:szCs w:val="24"/>
        </w:rPr>
        <w:t>коэффициент ПАКА</w:t>
      </w:r>
      <w:r w:rsidR="007536A9" w:rsidRPr="00CB64F7">
        <w:rPr>
          <w:rFonts w:ascii="Times New Roman" w:hAnsi="Times New Roman" w:cs="Times New Roman"/>
          <w:sz w:val="24"/>
          <w:szCs w:val="24"/>
        </w:rPr>
        <w:t>. Для подсчёта этого коэффициента нужно умножить число пачек сигарет, кото</w:t>
      </w:r>
      <w:r w:rsidR="006F721C" w:rsidRPr="00CB64F7">
        <w:rPr>
          <w:rFonts w:ascii="Times New Roman" w:hAnsi="Times New Roman" w:cs="Times New Roman"/>
          <w:sz w:val="24"/>
          <w:szCs w:val="24"/>
        </w:rPr>
        <w:t>рые выкуривают в течение суток (</w:t>
      </w:r>
      <w:r w:rsidR="007536A9" w:rsidRPr="00CB64F7">
        <w:rPr>
          <w:rFonts w:ascii="Times New Roman" w:hAnsi="Times New Roman" w:cs="Times New Roman"/>
          <w:sz w:val="24"/>
          <w:szCs w:val="24"/>
        </w:rPr>
        <w:t>по 20 сигарет в пачке), на количество лет, на прот</w:t>
      </w:r>
      <w:r w:rsidR="006F721C" w:rsidRPr="00CB64F7">
        <w:rPr>
          <w:rFonts w:ascii="Times New Roman" w:hAnsi="Times New Roman" w:cs="Times New Roman"/>
          <w:sz w:val="24"/>
          <w:szCs w:val="24"/>
        </w:rPr>
        <w:t xml:space="preserve">яжении  которых человек курит. Люди, у которых коэффициент составляет 10 и выше, имеют очень высокий риск заболеть ХОБЛ, причём риск тем больший, чем выше коэффициент. </w:t>
      </w:r>
    </w:p>
    <w:p w:rsidR="00F65B90" w:rsidRPr="00CB64F7" w:rsidRDefault="00F65B90" w:rsidP="007536A9">
      <w:pPr>
        <w:pStyle w:val="a5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64F7">
        <w:rPr>
          <w:rFonts w:ascii="Times New Roman" w:hAnsi="Times New Roman" w:cs="Times New Roman"/>
          <w:b/>
          <w:i/>
          <w:sz w:val="24"/>
          <w:szCs w:val="24"/>
        </w:rPr>
        <w:t xml:space="preserve">Длительное вдыхание дыма, образующегося при сгорании </w:t>
      </w:r>
      <w:proofErr w:type="spellStart"/>
      <w:r w:rsidRPr="00CB64F7">
        <w:rPr>
          <w:rFonts w:ascii="Times New Roman" w:hAnsi="Times New Roman" w:cs="Times New Roman"/>
          <w:b/>
          <w:i/>
          <w:sz w:val="24"/>
          <w:szCs w:val="24"/>
        </w:rPr>
        <w:t>биотоплива</w:t>
      </w:r>
      <w:proofErr w:type="spellEnd"/>
      <w:r w:rsidRPr="00CB64F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B64F7">
        <w:rPr>
          <w:rFonts w:ascii="Times New Roman" w:hAnsi="Times New Roman" w:cs="Times New Roman"/>
          <w:sz w:val="24"/>
          <w:szCs w:val="24"/>
        </w:rPr>
        <w:t>(дрова, уголь при печном отоплении).</w:t>
      </w:r>
      <w:r w:rsidRPr="00CB64F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8E794E" w:rsidRPr="00CB64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0C94" w:rsidRPr="00CB64F7" w:rsidRDefault="008E794E" w:rsidP="007536A9">
      <w:pPr>
        <w:pStyle w:val="a5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64F7">
        <w:rPr>
          <w:rFonts w:ascii="Times New Roman" w:hAnsi="Times New Roman" w:cs="Times New Roman"/>
          <w:b/>
          <w:i/>
          <w:sz w:val="24"/>
          <w:szCs w:val="24"/>
        </w:rPr>
        <w:t>Наличие пыли и химических веществ на рабочих местах</w:t>
      </w:r>
      <w:r w:rsidR="00380C94" w:rsidRPr="00CB64F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380C94" w:rsidRPr="00CB64F7">
        <w:rPr>
          <w:rFonts w:ascii="Times New Roman" w:hAnsi="Times New Roman" w:cs="Times New Roman"/>
          <w:sz w:val="24"/>
          <w:szCs w:val="24"/>
        </w:rPr>
        <w:t xml:space="preserve">(встречаются у шахтёров, </w:t>
      </w:r>
      <w:r w:rsidR="00F65B90" w:rsidRPr="00CB64F7">
        <w:rPr>
          <w:rFonts w:ascii="Times New Roman" w:hAnsi="Times New Roman" w:cs="Times New Roman"/>
          <w:sz w:val="24"/>
          <w:szCs w:val="24"/>
        </w:rPr>
        <w:t>сварщиков, работников металлургической и химической промышленности</w:t>
      </w:r>
      <w:r w:rsidR="00380C94" w:rsidRPr="00CB64F7">
        <w:rPr>
          <w:rFonts w:ascii="Times New Roman" w:hAnsi="Times New Roman" w:cs="Times New Roman"/>
          <w:sz w:val="24"/>
          <w:szCs w:val="24"/>
        </w:rPr>
        <w:t xml:space="preserve"> и др.).</w:t>
      </w:r>
    </w:p>
    <w:p w:rsidR="00380C94" w:rsidRPr="00CB64F7" w:rsidRDefault="00F65B90" w:rsidP="007536A9">
      <w:pPr>
        <w:pStyle w:val="a5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64F7">
        <w:rPr>
          <w:rFonts w:ascii="Times New Roman" w:hAnsi="Times New Roman" w:cs="Times New Roman"/>
          <w:b/>
          <w:i/>
          <w:sz w:val="24"/>
          <w:szCs w:val="24"/>
        </w:rPr>
        <w:t>Проживание в экологически неблагоприятных условиях</w:t>
      </w:r>
      <w:r w:rsidR="00380C94" w:rsidRPr="00CB64F7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</w:p>
    <w:p w:rsidR="00380C94" w:rsidRPr="00CB64F7" w:rsidRDefault="00380C94" w:rsidP="007536A9">
      <w:pPr>
        <w:pStyle w:val="a5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B64F7">
        <w:rPr>
          <w:rFonts w:ascii="Times New Roman" w:hAnsi="Times New Roman" w:cs="Times New Roman"/>
          <w:b/>
          <w:i/>
          <w:sz w:val="24"/>
          <w:szCs w:val="24"/>
        </w:rPr>
        <w:t>Ч</w:t>
      </w:r>
      <w:r w:rsidR="006C5B97" w:rsidRPr="00CB64F7">
        <w:rPr>
          <w:rFonts w:ascii="Times New Roman" w:hAnsi="Times New Roman" w:cs="Times New Roman"/>
          <w:b/>
          <w:i/>
          <w:sz w:val="24"/>
          <w:szCs w:val="24"/>
        </w:rPr>
        <w:t>астые инфекции</w:t>
      </w:r>
      <w:r w:rsidR="008E794E" w:rsidRPr="00CB64F7">
        <w:rPr>
          <w:rFonts w:ascii="Times New Roman" w:hAnsi="Times New Roman" w:cs="Times New Roman"/>
          <w:sz w:val="24"/>
          <w:szCs w:val="24"/>
        </w:rPr>
        <w:t xml:space="preserve"> </w:t>
      </w:r>
      <w:r w:rsidR="008E794E" w:rsidRPr="00CB64F7">
        <w:rPr>
          <w:rFonts w:ascii="Times New Roman" w:hAnsi="Times New Roman" w:cs="Times New Roman"/>
          <w:b/>
          <w:i/>
          <w:sz w:val="24"/>
          <w:szCs w:val="24"/>
        </w:rPr>
        <w:t>в детстве.</w:t>
      </w:r>
      <w:r w:rsidR="006C5B97" w:rsidRPr="00CB64F7">
        <w:rPr>
          <w:rFonts w:ascii="Times New Roman" w:hAnsi="Times New Roman" w:cs="Times New Roman"/>
          <w:sz w:val="24"/>
          <w:szCs w:val="24"/>
        </w:rPr>
        <w:t xml:space="preserve"> Различные инфекции (бактериальные, вирусные) провоцируют развитие обострения ХОБЛ. Частые вирусные заболевания приводят к снижению уровня иммунитета всего организма </w:t>
      </w:r>
      <w:proofErr w:type="gramStart"/>
      <w:r w:rsidR="006C5B97" w:rsidRPr="00CB64F7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6C5B97" w:rsidRPr="00CB64F7">
        <w:rPr>
          <w:rFonts w:ascii="Times New Roman" w:hAnsi="Times New Roman" w:cs="Times New Roman"/>
          <w:sz w:val="24"/>
          <w:szCs w:val="24"/>
        </w:rPr>
        <w:t xml:space="preserve"> в особенности на уровне бронхов, что способствует развитию бактериальных инфекций. </w:t>
      </w:r>
    </w:p>
    <w:p w:rsidR="00EC2EEB" w:rsidRPr="00CB64F7" w:rsidRDefault="001F3DB4" w:rsidP="00EC2EEB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CB64F7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EC2EEB" w:rsidRPr="00CB64F7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Основные клинические признаки ХОБЛ:</w:t>
      </w:r>
    </w:p>
    <w:p w:rsidR="0062734E" w:rsidRPr="00CB64F7" w:rsidRDefault="0062734E" w:rsidP="0062734E">
      <w:pPr>
        <w:pStyle w:val="a5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64F7">
        <w:rPr>
          <w:rFonts w:ascii="Times New Roman" w:hAnsi="Times New Roman" w:cs="Times New Roman"/>
          <w:b/>
          <w:i/>
          <w:sz w:val="24"/>
          <w:szCs w:val="24"/>
        </w:rPr>
        <w:t>Кашель</w:t>
      </w:r>
      <w:r w:rsidRPr="00CB64F7">
        <w:rPr>
          <w:rFonts w:ascii="Times New Roman" w:hAnsi="Times New Roman" w:cs="Times New Roman"/>
          <w:sz w:val="24"/>
          <w:szCs w:val="24"/>
        </w:rPr>
        <w:t xml:space="preserve">, как сухой, так и с наличием мокроты </w:t>
      </w:r>
      <w:r w:rsidR="002812A3" w:rsidRPr="00CB64F7">
        <w:rPr>
          <w:rFonts w:ascii="Times New Roman" w:hAnsi="Times New Roman" w:cs="Times New Roman"/>
          <w:sz w:val="24"/>
          <w:szCs w:val="24"/>
        </w:rPr>
        <w:t>который</w:t>
      </w:r>
      <w:r w:rsidRPr="00CB64F7">
        <w:rPr>
          <w:rFonts w:ascii="Times New Roman" w:hAnsi="Times New Roman" w:cs="Times New Roman"/>
          <w:sz w:val="24"/>
          <w:szCs w:val="24"/>
        </w:rPr>
        <w:t>, количество которой увеличивается после ночного сна</w:t>
      </w:r>
      <w:r w:rsidR="002812A3" w:rsidRPr="00CB64F7">
        <w:rPr>
          <w:rFonts w:ascii="Times New Roman" w:hAnsi="Times New Roman" w:cs="Times New Roman"/>
          <w:sz w:val="24"/>
          <w:szCs w:val="24"/>
        </w:rPr>
        <w:t xml:space="preserve"> (пресловутый «кашель курильщика»)</w:t>
      </w:r>
      <w:r w:rsidRPr="00CB64F7">
        <w:rPr>
          <w:rFonts w:ascii="Times New Roman" w:hAnsi="Times New Roman" w:cs="Times New Roman"/>
          <w:sz w:val="24"/>
          <w:szCs w:val="24"/>
        </w:rPr>
        <w:t>.</w:t>
      </w:r>
    </w:p>
    <w:p w:rsidR="00A745AF" w:rsidRPr="00CB64F7" w:rsidRDefault="00182C65" w:rsidP="003D23D3">
      <w:pPr>
        <w:pStyle w:val="a5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64F7">
        <w:rPr>
          <w:rFonts w:ascii="Times New Roman" w:hAnsi="Times New Roman" w:cs="Times New Roman"/>
          <w:b/>
          <w:i/>
          <w:sz w:val="24"/>
          <w:szCs w:val="24"/>
        </w:rPr>
        <w:t>Прогрессирующая о</w:t>
      </w:r>
      <w:r w:rsidR="00EC2EEB" w:rsidRPr="00CB64F7">
        <w:rPr>
          <w:rFonts w:ascii="Times New Roman" w:hAnsi="Times New Roman" w:cs="Times New Roman"/>
          <w:b/>
          <w:i/>
          <w:sz w:val="24"/>
          <w:szCs w:val="24"/>
        </w:rPr>
        <w:t>дышка</w:t>
      </w:r>
      <w:r w:rsidR="00EC2EEB" w:rsidRPr="00CB64F7">
        <w:rPr>
          <w:rFonts w:ascii="Times New Roman" w:hAnsi="Times New Roman" w:cs="Times New Roman"/>
          <w:sz w:val="24"/>
          <w:szCs w:val="24"/>
        </w:rPr>
        <w:t>, которая появляется вследствие  затруднения</w:t>
      </w:r>
      <w:r w:rsidR="008B0CBD" w:rsidRPr="00CB64F7">
        <w:rPr>
          <w:rFonts w:ascii="Times New Roman" w:hAnsi="Times New Roman" w:cs="Times New Roman"/>
          <w:sz w:val="24"/>
          <w:szCs w:val="24"/>
        </w:rPr>
        <w:t xml:space="preserve"> </w:t>
      </w:r>
      <w:r w:rsidR="00A745AF" w:rsidRPr="00CB64F7">
        <w:rPr>
          <w:rFonts w:ascii="Times New Roman" w:hAnsi="Times New Roman" w:cs="Times New Roman"/>
          <w:sz w:val="24"/>
          <w:szCs w:val="24"/>
        </w:rPr>
        <w:t>прохождения  воздуха бронхами. З</w:t>
      </w:r>
      <w:r w:rsidR="008B0CBD" w:rsidRPr="00CB64F7">
        <w:rPr>
          <w:rFonts w:ascii="Times New Roman" w:hAnsi="Times New Roman" w:cs="Times New Roman"/>
          <w:sz w:val="24"/>
          <w:szCs w:val="24"/>
        </w:rPr>
        <w:t xml:space="preserve">атруднение при дыхании сначала </w:t>
      </w:r>
      <w:r w:rsidR="00A745AF" w:rsidRPr="00CB64F7">
        <w:rPr>
          <w:rFonts w:ascii="Times New Roman" w:hAnsi="Times New Roman" w:cs="Times New Roman"/>
          <w:sz w:val="24"/>
          <w:szCs w:val="24"/>
        </w:rPr>
        <w:t xml:space="preserve">возникает только во время быстрой ходьбы, бега и </w:t>
      </w:r>
      <w:r w:rsidR="00A745AF" w:rsidRPr="00CB64F7">
        <w:rPr>
          <w:rFonts w:ascii="Times New Roman" w:hAnsi="Times New Roman" w:cs="Times New Roman"/>
          <w:sz w:val="24"/>
          <w:szCs w:val="24"/>
        </w:rPr>
        <w:lastRenderedPageBreak/>
        <w:t>тяжёлой физической работы. При д</w:t>
      </w:r>
      <w:r w:rsidRPr="00CB64F7">
        <w:rPr>
          <w:rFonts w:ascii="Times New Roman" w:hAnsi="Times New Roman" w:cs="Times New Roman"/>
          <w:sz w:val="24"/>
          <w:szCs w:val="24"/>
        </w:rPr>
        <w:t>лительном течении заболевания о</w:t>
      </w:r>
      <w:r w:rsidR="00A745AF" w:rsidRPr="00CB64F7">
        <w:rPr>
          <w:rFonts w:ascii="Times New Roman" w:hAnsi="Times New Roman" w:cs="Times New Roman"/>
          <w:sz w:val="24"/>
          <w:szCs w:val="24"/>
        </w:rPr>
        <w:t xml:space="preserve">дышка начинает беспокоить и в состоянии покоя, что приводит к </w:t>
      </w:r>
      <w:proofErr w:type="spellStart"/>
      <w:r w:rsidR="00A745AF" w:rsidRPr="00CB64F7">
        <w:rPr>
          <w:rFonts w:ascii="Times New Roman" w:hAnsi="Times New Roman" w:cs="Times New Roman"/>
          <w:sz w:val="24"/>
          <w:szCs w:val="24"/>
        </w:rPr>
        <w:t>инвалидизации</w:t>
      </w:r>
      <w:proofErr w:type="spellEnd"/>
      <w:r w:rsidR="00A745AF" w:rsidRPr="00CB64F7">
        <w:rPr>
          <w:rFonts w:ascii="Times New Roman" w:hAnsi="Times New Roman" w:cs="Times New Roman"/>
          <w:sz w:val="24"/>
          <w:szCs w:val="24"/>
        </w:rPr>
        <w:t xml:space="preserve"> больного. </w:t>
      </w:r>
    </w:p>
    <w:p w:rsidR="00A745AF" w:rsidRPr="00CB64F7" w:rsidRDefault="00FC2F6C" w:rsidP="003D23D3">
      <w:pPr>
        <w:pStyle w:val="a5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64F7">
        <w:rPr>
          <w:rFonts w:ascii="Times New Roman" w:hAnsi="Times New Roman" w:cs="Times New Roman"/>
          <w:b/>
          <w:i/>
          <w:sz w:val="24"/>
          <w:szCs w:val="24"/>
        </w:rPr>
        <w:t>Свистящие хрипы в грудной клетке при дыхании</w:t>
      </w:r>
      <w:r w:rsidRPr="00CB64F7">
        <w:rPr>
          <w:rFonts w:ascii="Times New Roman" w:hAnsi="Times New Roman" w:cs="Times New Roman"/>
          <w:sz w:val="24"/>
          <w:szCs w:val="24"/>
        </w:rPr>
        <w:t xml:space="preserve"> (появляются на более поздних стадиях болезни) и чувство стеснения в груди.</w:t>
      </w:r>
    </w:p>
    <w:p w:rsidR="003D23D3" w:rsidRPr="00CB64F7" w:rsidRDefault="00155B9C" w:rsidP="0076002E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proofErr w:type="spellStart"/>
      <w:r w:rsidRPr="00CB64F7">
        <w:rPr>
          <w:rFonts w:ascii="Times New Roman" w:hAnsi="Times New Roman" w:cs="Times New Roman"/>
          <w:sz w:val="24"/>
          <w:szCs w:val="24"/>
        </w:rPr>
        <w:t>Обструктивная</w:t>
      </w:r>
      <w:proofErr w:type="spellEnd"/>
      <w:r w:rsidRPr="00CB64F7">
        <w:rPr>
          <w:rFonts w:ascii="Times New Roman" w:hAnsi="Times New Roman" w:cs="Times New Roman"/>
          <w:sz w:val="24"/>
          <w:szCs w:val="24"/>
        </w:rPr>
        <w:t xml:space="preserve"> болезнь лёгких может развиваться у человека на протяжении многих лет, поначалу себя никак не проявляя. </w:t>
      </w:r>
      <w:r w:rsidR="00957C30" w:rsidRPr="00CB64F7">
        <w:rPr>
          <w:rFonts w:ascii="Times New Roman" w:hAnsi="Times New Roman" w:cs="Times New Roman"/>
          <w:b/>
          <w:sz w:val="24"/>
          <w:szCs w:val="24"/>
        </w:rPr>
        <w:t>Выделяют 4 стадии</w:t>
      </w:r>
      <w:r w:rsidR="003D23D3" w:rsidRPr="00CB64F7">
        <w:rPr>
          <w:rFonts w:ascii="Times New Roman" w:hAnsi="Times New Roman" w:cs="Times New Roman"/>
          <w:b/>
          <w:sz w:val="24"/>
          <w:szCs w:val="24"/>
        </w:rPr>
        <w:t xml:space="preserve"> тяжести течения ХОБЛ:</w:t>
      </w:r>
    </w:p>
    <w:p w:rsidR="003D23D3" w:rsidRPr="00CB64F7" w:rsidRDefault="00170552" w:rsidP="003D23D3">
      <w:pPr>
        <w:pStyle w:val="a5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64F7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3D23D3" w:rsidRPr="00CB64F7">
        <w:rPr>
          <w:rFonts w:ascii="Times New Roman" w:hAnsi="Times New Roman" w:cs="Times New Roman"/>
          <w:sz w:val="24"/>
          <w:szCs w:val="24"/>
        </w:rPr>
        <w:t xml:space="preserve"> - лёгкая;</w:t>
      </w:r>
    </w:p>
    <w:p w:rsidR="003D23D3" w:rsidRPr="00CB64F7" w:rsidRDefault="00170552" w:rsidP="003D23D3">
      <w:pPr>
        <w:pStyle w:val="a5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64F7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3D23D3" w:rsidRPr="00CB64F7">
        <w:rPr>
          <w:rFonts w:ascii="Times New Roman" w:hAnsi="Times New Roman" w:cs="Times New Roman"/>
          <w:sz w:val="24"/>
          <w:szCs w:val="24"/>
        </w:rPr>
        <w:t xml:space="preserve"> – средней тяжести;</w:t>
      </w:r>
    </w:p>
    <w:p w:rsidR="003D23D3" w:rsidRPr="00CB64F7" w:rsidRDefault="00170552" w:rsidP="003D23D3">
      <w:pPr>
        <w:pStyle w:val="a5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64F7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3D23D3" w:rsidRPr="00CB64F7">
        <w:rPr>
          <w:rFonts w:ascii="Times New Roman" w:hAnsi="Times New Roman" w:cs="Times New Roman"/>
          <w:sz w:val="24"/>
          <w:szCs w:val="24"/>
        </w:rPr>
        <w:t xml:space="preserve"> – тяжёлая;</w:t>
      </w:r>
    </w:p>
    <w:p w:rsidR="003D23D3" w:rsidRPr="00CB64F7" w:rsidRDefault="00170552" w:rsidP="003D23D3">
      <w:pPr>
        <w:pStyle w:val="a5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64F7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F056EF" w:rsidRPr="00CB64F7">
        <w:rPr>
          <w:rFonts w:ascii="Times New Roman" w:hAnsi="Times New Roman" w:cs="Times New Roman"/>
          <w:sz w:val="24"/>
          <w:szCs w:val="24"/>
        </w:rPr>
        <w:t xml:space="preserve"> – крайне</w:t>
      </w:r>
      <w:r w:rsidR="003D23D3" w:rsidRPr="00CB64F7">
        <w:rPr>
          <w:rFonts w:ascii="Times New Roman" w:hAnsi="Times New Roman" w:cs="Times New Roman"/>
          <w:sz w:val="24"/>
          <w:szCs w:val="24"/>
        </w:rPr>
        <w:t xml:space="preserve"> тяжёлая. </w:t>
      </w:r>
    </w:p>
    <w:p w:rsidR="00CB64F7" w:rsidRPr="00CB64F7" w:rsidRDefault="00957C30" w:rsidP="00CB64F7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4F7">
        <w:rPr>
          <w:rFonts w:ascii="Times New Roman" w:hAnsi="Times New Roman" w:cs="Times New Roman"/>
          <w:sz w:val="24"/>
          <w:szCs w:val="24"/>
        </w:rPr>
        <w:t xml:space="preserve">Хроническая </w:t>
      </w:r>
      <w:proofErr w:type="spellStart"/>
      <w:r w:rsidRPr="00CB64F7">
        <w:rPr>
          <w:rFonts w:ascii="Times New Roman" w:hAnsi="Times New Roman" w:cs="Times New Roman"/>
          <w:sz w:val="24"/>
          <w:szCs w:val="24"/>
        </w:rPr>
        <w:t>обструктивная</w:t>
      </w:r>
      <w:proofErr w:type="spellEnd"/>
      <w:r w:rsidRPr="00CB64F7">
        <w:rPr>
          <w:rFonts w:ascii="Times New Roman" w:hAnsi="Times New Roman" w:cs="Times New Roman"/>
          <w:sz w:val="24"/>
          <w:szCs w:val="24"/>
        </w:rPr>
        <w:t xml:space="preserve"> болезнь лёгких – прогрессирующее заболевание! Большинство пациентов обращается на </w:t>
      </w:r>
      <w:r w:rsidRPr="00CB64F7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CB64F7">
        <w:rPr>
          <w:rFonts w:ascii="Times New Roman" w:hAnsi="Times New Roman" w:cs="Times New Roman"/>
          <w:sz w:val="24"/>
          <w:szCs w:val="24"/>
        </w:rPr>
        <w:t xml:space="preserve"> и </w:t>
      </w:r>
      <w:r w:rsidRPr="00CB64F7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CB64F7">
        <w:rPr>
          <w:rFonts w:ascii="Times New Roman" w:hAnsi="Times New Roman" w:cs="Times New Roman"/>
          <w:sz w:val="24"/>
          <w:szCs w:val="24"/>
        </w:rPr>
        <w:t xml:space="preserve"> стадиях, когда </w:t>
      </w:r>
      <w:r w:rsidR="00CB64F7" w:rsidRPr="00CB64F7">
        <w:rPr>
          <w:rFonts w:ascii="Times New Roman" w:hAnsi="Times New Roman" w:cs="Times New Roman"/>
          <w:sz w:val="24"/>
          <w:szCs w:val="24"/>
        </w:rPr>
        <w:t xml:space="preserve">появляется выраженная одышка. На  </w:t>
      </w:r>
      <w:r w:rsidR="00CB64F7" w:rsidRPr="00CB64F7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CB64F7" w:rsidRPr="00CB64F7">
        <w:rPr>
          <w:rFonts w:ascii="Times New Roman" w:hAnsi="Times New Roman" w:cs="Times New Roman"/>
          <w:sz w:val="24"/>
          <w:szCs w:val="24"/>
        </w:rPr>
        <w:t xml:space="preserve"> и </w:t>
      </w:r>
      <w:r w:rsidR="00CB64F7" w:rsidRPr="00CB64F7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CB64F7" w:rsidRPr="00CB64F7">
        <w:rPr>
          <w:rFonts w:ascii="Times New Roman" w:hAnsi="Times New Roman" w:cs="Times New Roman"/>
          <w:sz w:val="24"/>
          <w:szCs w:val="24"/>
        </w:rPr>
        <w:t xml:space="preserve"> стадиях, как правило, нет одышки, а беспокоит только редкий кашель по утрам, поэтому больной не обращается к врачу. В этом состоит коварство болезни. Большинство пациентов обращается поздно, ценное время для лечения частично потеряно. </w:t>
      </w:r>
    </w:p>
    <w:p w:rsidR="00CB64F7" w:rsidRPr="00CB64F7" w:rsidRDefault="00CB64F7" w:rsidP="00CB64F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B64F7" w:rsidRPr="00CB64F7" w:rsidRDefault="00CB64F7" w:rsidP="00CB64F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4F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-30480</wp:posOffset>
            </wp:positionH>
            <wp:positionV relativeFrom="paragraph">
              <wp:posOffset>31750</wp:posOffset>
            </wp:positionV>
            <wp:extent cx="1548130" cy="1260475"/>
            <wp:effectExtent l="19050" t="0" r="0" b="0"/>
            <wp:wrapSquare wrapText="bothSides"/>
            <wp:docPr id="6" name="Рисунок 1" descr="D:\desktop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sktop\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130" cy="126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B64F7">
        <w:rPr>
          <w:rFonts w:ascii="Times New Roman" w:hAnsi="Times New Roman" w:cs="Times New Roman"/>
          <w:sz w:val="24"/>
          <w:szCs w:val="24"/>
        </w:rPr>
        <w:t>На каждой стадии (</w:t>
      </w:r>
      <w:r w:rsidRPr="00CB64F7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CB64F7">
        <w:rPr>
          <w:rFonts w:ascii="Times New Roman" w:hAnsi="Times New Roman" w:cs="Times New Roman"/>
          <w:sz w:val="24"/>
          <w:szCs w:val="24"/>
        </w:rPr>
        <w:t xml:space="preserve"> – </w:t>
      </w:r>
      <w:r w:rsidRPr="00CB64F7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CB64F7">
        <w:rPr>
          <w:rFonts w:ascii="Times New Roman" w:hAnsi="Times New Roman" w:cs="Times New Roman"/>
          <w:sz w:val="24"/>
          <w:szCs w:val="24"/>
        </w:rPr>
        <w:t>) Вы можете чувствовать себя удовлетворительно (как обычно) – это фаза ремиссии или мнимого выздоровления, когда проявления болезни минимальны. Но при переохлаждениях или без видимой причины может возникнуть обострение.</w:t>
      </w:r>
    </w:p>
    <w:p w:rsidR="00CB64F7" w:rsidRPr="00CB64F7" w:rsidRDefault="00CB64F7" w:rsidP="00CB64F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CB64F7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ХОБЛ – это </w:t>
      </w:r>
      <w:proofErr w:type="gramStart"/>
      <w:r w:rsidRPr="00CB64F7">
        <w:rPr>
          <w:rFonts w:ascii="Times New Roman" w:hAnsi="Times New Roman" w:cs="Times New Roman"/>
          <w:b/>
          <w:color w:val="FF0000"/>
          <w:sz w:val="24"/>
          <w:szCs w:val="24"/>
        </w:rPr>
        <w:t>хронической</w:t>
      </w:r>
      <w:proofErr w:type="gramEnd"/>
      <w:r w:rsidRPr="00CB64F7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заболевание, которое невозможно вылечить, но можно остановить его развитие.</w:t>
      </w:r>
      <w:r w:rsidRPr="00CB64F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CB64F7" w:rsidRPr="00CB64F7" w:rsidRDefault="00CB64F7" w:rsidP="00CB64F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4F7">
        <w:rPr>
          <w:rFonts w:ascii="Times New Roman" w:hAnsi="Times New Roman" w:cs="Times New Roman"/>
          <w:sz w:val="24"/>
          <w:szCs w:val="24"/>
        </w:rPr>
        <w:t>Кроме медикаментозного лечения, которое Вам назначил врач, на всех стадиях необходимо придерживаться следующих рекомендаций:</w:t>
      </w:r>
    </w:p>
    <w:p w:rsidR="00CB64F7" w:rsidRPr="00CB64F7" w:rsidRDefault="00CB64F7" w:rsidP="00CB64F7">
      <w:pPr>
        <w:pStyle w:val="a5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64F7">
        <w:rPr>
          <w:rFonts w:ascii="Times New Roman" w:hAnsi="Times New Roman" w:cs="Times New Roman"/>
          <w:b/>
          <w:i/>
          <w:sz w:val="24"/>
          <w:szCs w:val="24"/>
        </w:rPr>
        <w:t>Бросайте курить.</w:t>
      </w:r>
      <w:r w:rsidRPr="00CB64F7">
        <w:rPr>
          <w:rFonts w:ascii="Times New Roman" w:hAnsi="Times New Roman" w:cs="Times New Roman"/>
          <w:sz w:val="24"/>
          <w:szCs w:val="24"/>
        </w:rPr>
        <w:t xml:space="preserve"> Помните, что курение является доказанным фактором развития рака лёгких. Если Вы курите, то для своевременной диагностики ХОБЛ следует ежегодно проходить спирометрическое исследование и делать простой тест для определения толерантности к физическим нагрузкам, который Вы можете провести самостоятельно. Для этого на протяжени</w:t>
      </w:r>
      <w:proofErr w:type="gramStart"/>
      <w:r w:rsidRPr="00CB64F7">
        <w:rPr>
          <w:rFonts w:ascii="Times New Roman" w:hAnsi="Times New Roman" w:cs="Times New Roman"/>
          <w:sz w:val="24"/>
          <w:szCs w:val="24"/>
        </w:rPr>
        <w:t>е</w:t>
      </w:r>
      <w:proofErr w:type="gramEnd"/>
      <w:r w:rsidRPr="00CB64F7">
        <w:rPr>
          <w:rFonts w:ascii="Times New Roman" w:hAnsi="Times New Roman" w:cs="Times New Roman"/>
          <w:sz w:val="24"/>
          <w:szCs w:val="24"/>
        </w:rPr>
        <w:t xml:space="preserve"> 6 минут постарайтесь пройти максимальное расстояние по ровной местности. Здоровый человек проходит не менее 600 м. Если на протяжении 6-минутной ходьбы Вы прошли менее 600 м из-за отдышки, обратитесь к врачу – это может быть первым симптомом ХОБЛ.</w:t>
      </w:r>
    </w:p>
    <w:p w:rsidR="00CB64F7" w:rsidRPr="00CB64F7" w:rsidRDefault="00CB64F7" w:rsidP="00CB64F7">
      <w:pPr>
        <w:pStyle w:val="a5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64F7">
        <w:rPr>
          <w:rFonts w:ascii="Times New Roman" w:hAnsi="Times New Roman" w:cs="Times New Roman"/>
          <w:b/>
          <w:i/>
          <w:sz w:val="24"/>
          <w:szCs w:val="24"/>
        </w:rPr>
        <w:t>Избегайте инфекционных заболеваний.</w:t>
      </w:r>
      <w:r w:rsidRPr="00CB64F7">
        <w:rPr>
          <w:rFonts w:ascii="Times New Roman" w:hAnsi="Times New Roman" w:cs="Times New Roman"/>
          <w:sz w:val="24"/>
          <w:szCs w:val="24"/>
        </w:rPr>
        <w:t xml:space="preserve"> Возможно проведение ежегодной вакцинации против гриппа (осенью, лучше в сентябре или октябре).</w:t>
      </w:r>
    </w:p>
    <w:p w:rsidR="00CB64F7" w:rsidRPr="00CB64F7" w:rsidRDefault="00CB64F7" w:rsidP="00CB64F7">
      <w:pPr>
        <w:pStyle w:val="a5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64F7">
        <w:rPr>
          <w:rFonts w:ascii="Times New Roman" w:hAnsi="Times New Roman" w:cs="Times New Roman"/>
          <w:b/>
          <w:i/>
          <w:sz w:val="24"/>
          <w:szCs w:val="24"/>
        </w:rPr>
        <w:t xml:space="preserve">Посоветуйтесь с врачом по поводу прохождения реабилитационной программы, </w:t>
      </w:r>
      <w:r w:rsidRPr="00CB64F7">
        <w:rPr>
          <w:rFonts w:ascii="Times New Roman" w:hAnsi="Times New Roman" w:cs="Times New Roman"/>
          <w:sz w:val="24"/>
          <w:szCs w:val="24"/>
        </w:rPr>
        <w:t xml:space="preserve">направленной на увеличение силы и выносливости дыхательных мышц. </w:t>
      </w:r>
    </w:p>
    <w:p w:rsidR="00CB64F7" w:rsidRPr="00CB64F7" w:rsidRDefault="00CB64F7" w:rsidP="00CB64F7">
      <w:pPr>
        <w:pStyle w:val="a5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64F7">
        <w:rPr>
          <w:rFonts w:ascii="Times New Roman" w:hAnsi="Times New Roman" w:cs="Times New Roman"/>
          <w:b/>
          <w:i/>
          <w:sz w:val="24"/>
          <w:szCs w:val="24"/>
        </w:rPr>
        <w:t>Избегайте чрезмерных физических нагрузок.</w:t>
      </w:r>
    </w:p>
    <w:p w:rsidR="00CB64F7" w:rsidRPr="00CB64F7" w:rsidRDefault="00CB64F7" w:rsidP="00CB64F7">
      <w:pPr>
        <w:pStyle w:val="a5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64F7">
        <w:rPr>
          <w:rFonts w:ascii="Times New Roman" w:hAnsi="Times New Roman" w:cs="Times New Roman"/>
          <w:b/>
          <w:i/>
          <w:sz w:val="24"/>
          <w:szCs w:val="24"/>
        </w:rPr>
        <w:t xml:space="preserve">Не прерывайте лечение, назначенное врачом! </w:t>
      </w:r>
      <w:r w:rsidRPr="00CB64F7">
        <w:rPr>
          <w:rFonts w:ascii="Times New Roman" w:hAnsi="Times New Roman" w:cs="Times New Roman"/>
          <w:sz w:val="24"/>
          <w:szCs w:val="24"/>
        </w:rPr>
        <w:t xml:space="preserve">Помните, что препараты, которые Вы применяете для контроля ХОБЛ, не накапливаются в организме и не вызывают привыкания! </w:t>
      </w:r>
    </w:p>
    <w:p w:rsidR="00CB64F7" w:rsidRPr="00CB64F7" w:rsidRDefault="00CB64F7" w:rsidP="00CB64F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B64F7" w:rsidRPr="00CB64F7" w:rsidRDefault="00CB64F7" w:rsidP="00CB64F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B64F7" w:rsidRPr="00CB64F7" w:rsidRDefault="00CB64F7" w:rsidP="00CB64F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B64F7" w:rsidRPr="00CB64F7" w:rsidRDefault="00CB64F7" w:rsidP="00CB64F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B64F7">
        <w:rPr>
          <w:rFonts w:ascii="Times New Roman" w:eastAsia="Calibri" w:hAnsi="Times New Roman" w:cs="Times New Roman"/>
          <w:b/>
          <w:sz w:val="24"/>
          <w:szCs w:val="24"/>
        </w:rPr>
        <w:t xml:space="preserve">Министерство здравоохранения </w:t>
      </w:r>
    </w:p>
    <w:p w:rsidR="00CB64F7" w:rsidRPr="00CB64F7" w:rsidRDefault="00CB64F7" w:rsidP="00CB64F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B64F7">
        <w:rPr>
          <w:rFonts w:ascii="Times New Roman" w:eastAsia="Calibri" w:hAnsi="Times New Roman" w:cs="Times New Roman"/>
          <w:b/>
          <w:sz w:val="24"/>
          <w:szCs w:val="24"/>
        </w:rPr>
        <w:t>Астраханской области</w:t>
      </w:r>
    </w:p>
    <w:p w:rsidR="00CB64F7" w:rsidRPr="00CB64F7" w:rsidRDefault="00CB64F7" w:rsidP="00CB64F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B64F7">
        <w:rPr>
          <w:rFonts w:ascii="Times New Roman" w:eastAsia="Calibri" w:hAnsi="Times New Roman" w:cs="Times New Roman"/>
          <w:b/>
          <w:sz w:val="24"/>
          <w:szCs w:val="24"/>
        </w:rPr>
        <w:t>ГБУЗАО «ОЦОЗ и МП»</w:t>
      </w:r>
    </w:p>
    <w:p w:rsidR="00CB64F7" w:rsidRPr="00CB64F7" w:rsidRDefault="00CB64F7" w:rsidP="00CB64F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B64F7">
        <w:rPr>
          <w:rFonts w:ascii="Times New Roman" w:eastAsia="Calibri" w:hAnsi="Times New Roman" w:cs="Times New Roman"/>
          <w:b/>
          <w:sz w:val="24"/>
          <w:szCs w:val="24"/>
        </w:rPr>
        <w:t>414024, г. Астрахань,</w:t>
      </w:r>
    </w:p>
    <w:p w:rsidR="00CB64F7" w:rsidRPr="00CB64F7" w:rsidRDefault="00CB64F7" w:rsidP="00CB64F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B64F7">
        <w:rPr>
          <w:rFonts w:ascii="Times New Roman" w:eastAsia="Calibri" w:hAnsi="Times New Roman" w:cs="Times New Roman"/>
          <w:b/>
          <w:sz w:val="24"/>
          <w:szCs w:val="24"/>
        </w:rPr>
        <w:t xml:space="preserve"> пл. Свободы/ул. Котовского д.2/6,</w:t>
      </w:r>
    </w:p>
    <w:p w:rsidR="00CB64F7" w:rsidRPr="00CB64F7" w:rsidRDefault="00CB64F7" w:rsidP="00CB64F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B64F7">
        <w:rPr>
          <w:rFonts w:ascii="Times New Roman" w:eastAsia="Calibri" w:hAnsi="Times New Roman" w:cs="Times New Roman"/>
          <w:b/>
          <w:sz w:val="24"/>
          <w:szCs w:val="24"/>
        </w:rPr>
        <w:t xml:space="preserve">Тел. (факс) 8 (851) 51-24-77, </w:t>
      </w:r>
      <w:r w:rsidRPr="00CB64F7">
        <w:rPr>
          <w:rFonts w:ascii="Times New Roman" w:eastAsia="Calibri" w:hAnsi="Times New Roman" w:cs="Times New Roman"/>
          <w:b/>
          <w:sz w:val="24"/>
          <w:szCs w:val="24"/>
          <w:lang w:val="en-US"/>
        </w:rPr>
        <w:t>e</w:t>
      </w:r>
      <w:r w:rsidRPr="00CB64F7"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Pr="00CB64F7">
        <w:rPr>
          <w:rFonts w:ascii="Times New Roman" w:eastAsia="Calibri" w:hAnsi="Times New Roman" w:cs="Times New Roman"/>
          <w:b/>
          <w:sz w:val="24"/>
          <w:szCs w:val="24"/>
          <w:lang w:val="en-US"/>
        </w:rPr>
        <w:t>mail</w:t>
      </w:r>
      <w:r w:rsidRPr="00CB64F7">
        <w:rPr>
          <w:rFonts w:ascii="Times New Roman" w:eastAsia="Calibri" w:hAnsi="Times New Roman" w:cs="Times New Roman"/>
          <w:b/>
          <w:sz w:val="24"/>
          <w:szCs w:val="24"/>
        </w:rPr>
        <w:t>:</w:t>
      </w:r>
      <w:proofErr w:type="spellStart"/>
      <w:r w:rsidRPr="00CB64F7">
        <w:rPr>
          <w:rFonts w:ascii="Times New Roman" w:eastAsia="Calibri" w:hAnsi="Times New Roman" w:cs="Times New Roman"/>
          <w:b/>
          <w:sz w:val="24"/>
          <w:szCs w:val="24"/>
          <w:lang w:val="en-US"/>
        </w:rPr>
        <w:t>kcvlimp</w:t>
      </w:r>
      <w:proofErr w:type="spellEnd"/>
      <w:r w:rsidRPr="00CB64F7">
        <w:rPr>
          <w:rFonts w:ascii="Times New Roman" w:eastAsia="Calibri" w:hAnsi="Times New Roman" w:cs="Times New Roman"/>
          <w:b/>
          <w:sz w:val="24"/>
          <w:szCs w:val="24"/>
        </w:rPr>
        <w:t>_77@</w:t>
      </w:r>
      <w:r w:rsidRPr="00CB64F7">
        <w:rPr>
          <w:rFonts w:ascii="Times New Roman" w:eastAsia="Calibri" w:hAnsi="Times New Roman" w:cs="Times New Roman"/>
          <w:b/>
          <w:sz w:val="24"/>
          <w:szCs w:val="24"/>
          <w:lang w:val="en-US"/>
        </w:rPr>
        <w:t>mail</w:t>
      </w:r>
      <w:r w:rsidRPr="00CB64F7">
        <w:rPr>
          <w:rFonts w:ascii="Times New Roman" w:eastAsia="Calibri" w:hAnsi="Times New Roman" w:cs="Times New Roman"/>
          <w:b/>
          <w:sz w:val="24"/>
          <w:szCs w:val="24"/>
        </w:rPr>
        <w:t>.</w:t>
      </w:r>
      <w:proofErr w:type="spellStart"/>
      <w:r w:rsidRPr="00CB64F7">
        <w:rPr>
          <w:rFonts w:ascii="Times New Roman" w:eastAsia="Calibri" w:hAnsi="Times New Roman" w:cs="Times New Roman"/>
          <w:b/>
          <w:sz w:val="24"/>
          <w:szCs w:val="24"/>
          <w:lang w:val="en-US"/>
        </w:rPr>
        <w:t>ru</w:t>
      </w:r>
      <w:proofErr w:type="spellEnd"/>
    </w:p>
    <w:p w:rsidR="00CB64F7" w:rsidRPr="00CB64F7" w:rsidRDefault="00CB64F7" w:rsidP="00CB64F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B64F7" w:rsidRPr="00CB64F7" w:rsidRDefault="00CB64F7" w:rsidP="00CB64F7">
      <w:pPr>
        <w:spacing w:line="240" w:lineRule="auto"/>
        <w:jc w:val="center"/>
        <w:rPr>
          <w:rFonts w:ascii="Times New Roman" w:hAnsi="Times New Roman" w:cs="Times New Roman"/>
          <w:b/>
          <w:color w:val="00B0F0"/>
          <w:sz w:val="24"/>
          <w:szCs w:val="24"/>
          <w:u w:val="single"/>
        </w:rPr>
      </w:pPr>
      <w:r w:rsidRPr="00CB64F7">
        <w:rPr>
          <w:rFonts w:ascii="Times New Roman" w:hAnsi="Times New Roman" w:cs="Times New Roman"/>
          <w:b/>
          <w:color w:val="00B0F0"/>
          <w:sz w:val="24"/>
          <w:szCs w:val="24"/>
          <w:u w:val="single"/>
        </w:rPr>
        <w:t xml:space="preserve">САЙТ: </w:t>
      </w:r>
      <w:r w:rsidRPr="00CB64F7">
        <w:rPr>
          <w:rFonts w:ascii="Times New Roman" w:hAnsi="Times New Roman" w:cs="Times New Roman"/>
          <w:b/>
          <w:color w:val="00B0F0"/>
          <w:sz w:val="24"/>
          <w:szCs w:val="24"/>
          <w:u w:val="single"/>
          <w:lang w:val="en-US"/>
        </w:rPr>
        <w:t>www</w:t>
      </w:r>
      <w:r w:rsidRPr="00CB64F7">
        <w:rPr>
          <w:rFonts w:ascii="Times New Roman" w:hAnsi="Times New Roman" w:cs="Times New Roman"/>
          <w:b/>
          <w:color w:val="00B0F0"/>
          <w:sz w:val="24"/>
          <w:szCs w:val="24"/>
          <w:u w:val="single"/>
        </w:rPr>
        <w:t xml:space="preserve">. </w:t>
      </w:r>
      <w:proofErr w:type="spellStart"/>
      <w:r w:rsidRPr="00CB64F7">
        <w:rPr>
          <w:rFonts w:ascii="Times New Roman" w:hAnsi="Times New Roman" w:cs="Times New Roman"/>
          <w:b/>
          <w:color w:val="00B0F0"/>
          <w:sz w:val="24"/>
          <w:szCs w:val="24"/>
          <w:u w:val="single"/>
        </w:rPr>
        <w:t>гбуз</w:t>
      </w:r>
      <w:proofErr w:type="spellEnd"/>
      <w:r w:rsidRPr="00CB64F7">
        <w:rPr>
          <w:rFonts w:ascii="Times New Roman" w:hAnsi="Times New Roman" w:cs="Times New Roman"/>
          <w:b/>
          <w:color w:val="00B0F0"/>
          <w:sz w:val="24"/>
          <w:szCs w:val="24"/>
          <w:u w:val="single"/>
        </w:rPr>
        <w:t>–</w:t>
      </w:r>
      <w:proofErr w:type="spellStart"/>
      <w:r w:rsidRPr="00CB64F7">
        <w:rPr>
          <w:rFonts w:ascii="Times New Roman" w:hAnsi="Times New Roman" w:cs="Times New Roman"/>
          <w:b/>
          <w:color w:val="00B0F0"/>
          <w:sz w:val="24"/>
          <w:szCs w:val="24"/>
          <w:u w:val="single"/>
        </w:rPr>
        <w:t>ао</w:t>
      </w:r>
      <w:proofErr w:type="spellEnd"/>
      <w:r w:rsidRPr="00CB64F7">
        <w:rPr>
          <w:rFonts w:ascii="Times New Roman" w:hAnsi="Times New Roman" w:cs="Times New Roman"/>
          <w:b/>
          <w:color w:val="00B0F0"/>
          <w:sz w:val="24"/>
          <w:szCs w:val="24"/>
          <w:u w:val="single"/>
        </w:rPr>
        <w:t>–</w:t>
      </w:r>
      <w:proofErr w:type="spellStart"/>
      <w:r w:rsidRPr="00CB64F7">
        <w:rPr>
          <w:rFonts w:ascii="Times New Roman" w:hAnsi="Times New Roman" w:cs="Times New Roman"/>
          <w:b/>
          <w:color w:val="00B0F0"/>
          <w:sz w:val="24"/>
          <w:szCs w:val="24"/>
          <w:u w:val="single"/>
        </w:rPr>
        <w:t>цмп</w:t>
      </w:r>
      <w:proofErr w:type="gramStart"/>
      <w:r w:rsidRPr="00CB64F7">
        <w:rPr>
          <w:rFonts w:ascii="Times New Roman" w:hAnsi="Times New Roman" w:cs="Times New Roman"/>
          <w:b/>
          <w:color w:val="00B0F0"/>
          <w:sz w:val="24"/>
          <w:szCs w:val="24"/>
          <w:u w:val="single"/>
        </w:rPr>
        <w:t>.р</w:t>
      </w:r>
      <w:proofErr w:type="gramEnd"/>
      <w:r w:rsidRPr="00CB64F7">
        <w:rPr>
          <w:rFonts w:ascii="Times New Roman" w:hAnsi="Times New Roman" w:cs="Times New Roman"/>
          <w:b/>
          <w:color w:val="00B0F0"/>
          <w:sz w:val="24"/>
          <w:szCs w:val="24"/>
          <w:u w:val="single"/>
        </w:rPr>
        <w:t>ф</w:t>
      </w:r>
      <w:proofErr w:type="spellEnd"/>
    </w:p>
    <w:p w:rsidR="00957C30" w:rsidRPr="00CB64F7" w:rsidRDefault="00957C30" w:rsidP="00957C3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957C30" w:rsidRPr="00CB64F7" w:rsidSect="00CB64F7">
      <w:pgSz w:w="11906" w:h="16838"/>
      <w:pgMar w:top="678" w:right="707" w:bottom="426" w:left="426" w:header="708" w:footer="708" w:gutter="0"/>
      <w:cols w:space="1842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B221F"/>
    <w:multiLevelType w:val="hybridMultilevel"/>
    <w:tmpl w:val="5CD8547A"/>
    <w:lvl w:ilvl="0" w:tplc="97204054">
      <w:numFmt w:val="bullet"/>
      <w:lvlText w:val=""/>
      <w:lvlJc w:val="left"/>
      <w:pPr>
        <w:ind w:left="1068" w:hanging="360"/>
      </w:pPr>
      <w:rPr>
        <w:rFonts w:ascii="Symbol" w:eastAsiaTheme="minorHAnsi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081840B3"/>
    <w:multiLevelType w:val="hybridMultilevel"/>
    <w:tmpl w:val="27BA64EE"/>
    <w:lvl w:ilvl="0" w:tplc="802A2A32">
      <w:numFmt w:val="bullet"/>
      <w:lvlText w:val=""/>
      <w:lvlJc w:val="left"/>
      <w:pPr>
        <w:ind w:left="2484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">
    <w:nsid w:val="08CE01D3"/>
    <w:multiLevelType w:val="hybridMultilevel"/>
    <w:tmpl w:val="3D90527A"/>
    <w:lvl w:ilvl="0" w:tplc="ABCC3CEA">
      <w:start w:val="1"/>
      <w:numFmt w:val="decimal"/>
      <w:lvlText w:val="%1."/>
      <w:lvlJc w:val="left"/>
      <w:pPr>
        <w:ind w:left="643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>
    <w:nsid w:val="176077B7"/>
    <w:multiLevelType w:val="hybridMultilevel"/>
    <w:tmpl w:val="EFA079CA"/>
    <w:lvl w:ilvl="0" w:tplc="97204054">
      <w:numFmt w:val="bullet"/>
      <w:lvlText w:val=""/>
      <w:lvlJc w:val="left"/>
      <w:pPr>
        <w:ind w:left="1428" w:hanging="360"/>
      </w:pPr>
      <w:rPr>
        <w:rFonts w:ascii="Symbol" w:eastAsiaTheme="minorHAnsi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261D6515"/>
    <w:multiLevelType w:val="hybridMultilevel"/>
    <w:tmpl w:val="BFACD568"/>
    <w:lvl w:ilvl="0" w:tplc="13680380">
      <w:numFmt w:val="bullet"/>
      <w:lvlText w:val=""/>
      <w:lvlJc w:val="left"/>
      <w:pPr>
        <w:ind w:left="36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D0D7E95"/>
    <w:multiLevelType w:val="hybridMultilevel"/>
    <w:tmpl w:val="305A68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2D7609"/>
    <w:multiLevelType w:val="hybridMultilevel"/>
    <w:tmpl w:val="BEBCDC40"/>
    <w:lvl w:ilvl="0" w:tplc="21E265BA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407A4B34"/>
    <w:multiLevelType w:val="hybridMultilevel"/>
    <w:tmpl w:val="982071EA"/>
    <w:lvl w:ilvl="0" w:tplc="6358B238">
      <w:numFmt w:val="bullet"/>
      <w:lvlText w:val=""/>
      <w:lvlJc w:val="left"/>
      <w:pPr>
        <w:ind w:left="1068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40D271F0"/>
    <w:multiLevelType w:val="hybridMultilevel"/>
    <w:tmpl w:val="36DAB382"/>
    <w:lvl w:ilvl="0" w:tplc="5F4670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8"/>
  </w:num>
  <w:num w:numId="5">
    <w:abstractNumId w:val="3"/>
  </w:num>
  <w:num w:numId="6">
    <w:abstractNumId w:val="7"/>
  </w:num>
  <w:num w:numId="7">
    <w:abstractNumId w:val="4"/>
  </w:num>
  <w:num w:numId="8">
    <w:abstractNumId w:val="2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E4AFF"/>
    <w:rsid w:val="0002792E"/>
    <w:rsid w:val="000333C1"/>
    <w:rsid w:val="0003700C"/>
    <w:rsid w:val="00045DB1"/>
    <w:rsid w:val="00045F0F"/>
    <w:rsid w:val="00061B2E"/>
    <w:rsid w:val="00070E52"/>
    <w:rsid w:val="0007408F"/>
    <w:rsid w:val="000748F7"/>
    <w:rsid w:val="00077ED1"/>
    <w:rsid w:val="000868DC"/>
    <w:rsid w:val="000953D2"/>
    <w:rsid w:val="00097016"/>
    <w:rsid w:val="000A12C9"/>
    <w:rsid w:val="000B1503"/>
    <w:rsid w:val="000B5BA0"/>
    <w:rsid w:val="000C1E26"/>
    <w:rsid w:val="000C425F"/>
    <w:rsid w:val="000D1350"/>
    <w:rsid w:val="000D59CF"/>
    <w:rsid w:val="000E0148"/>
    <w:rsid w:val="000E4824"/>
    <w:rsid w:val="000E52AF"/>
    <w:rsid w:val="000F4DAF"/>
    <w:rsid w:val="001006AC"/>
    <w:rsid w:val="0010291D"/>
    <w:rsid w:val="001113FF"/>
    <w:rsid w:val="001125FC"/>
    <w:rsid w:val="0012360B"/>
    <w:rsid w:val="001300CE"/>
    <w:rsid w:val="00130F61"/>
    <w:rsid w:val="0013737F"/>
    <w:rsid w:val="00151004"/>
    <w:rsid w:val="001518B3"/>
    <w:rsid w:val="00155B9C"/>
    <w:rsid w:val="00170552"/>
    <w:rsid w:val="0017064A"/>
    <w:rsid w:val="00171A33"/>
    <w:rsid w:val="00182C65"/>
    <w:rsid w:val="001852C5"/>
    <w:rsid w:val="001A1C0B"/>
    <w:rsid w:val="001A379F"/>
    <w:rsid w:val="001B0EE5"/>
    <w:rsid w:val="001B6786"/>
    <w:rsid w:val="001C4E58"/>
    <w:rsid w:val="001C68BE"/>
    <w:rsid w:val="001C6E82"/>
    <w:rsid w:val="001D053D"/>
    <w:rsid w:val="001D147F"/>
    <w:rsid w:val="001E0A69"/>
    <w:rsid w:val="001E0B18"/>
    <w:rsid w:val="001E27E3"/>
    <w:rsid w:val="001F27D5"/>
    <w:rsid w:val="001F3DB4"/>
    <w:rsid w:val="001F542D"/>
    <w:rsid w:val="002019D9"/>
    <w:rsid w:val="0020390C"/>
    <w:rsid w:val="00203D14"/>
    <w:rsid w:val="00213843"/>
    <w:rsid w:val="00214C29"/>
    <w:rsid w:val="00240FAD"/>
    <w:rsid w:val="00242F03"/>
    <w:rsid w:val="00247798"/>
    <w:rsid w:val="002648E0"/>
    <w:rsid w:val="00276813"/>
    <w:rsid w:val="002812A3"/>
    <w:rsid w:val="00294C4B"/>
    <w:rsid w:val="002A45BE"/>
    <w:rsid w:val="002A58BC"/>
    <w:rsid w:val="002A6B92"/>
    <w:rsid w:val="002B3DB2"/>
    <w:rsid w:val="002B46F8"/>
    <w:rsid w:val="002C03BB"/>
    <w:rsid w:val="002C755B"/>
    <w:rsid w:val="002E07F6"/>
    <w:rsid w:val="002E3448"/>
    <w:rsid w:val="002E7871"/>
    <w:rsid w:val="002E7A58"/>
    <w:rsid w:val="002F05FE"/>
    <w:rsid w:val="00301E92"/>
    <w:rsid w:val="00312B2A"/>
    <w:rsid w:val="003213CE"/>
    <w:rsid w:val="00326988"/>
    <w:rsid w:val="003302C4"/>
    <w:rsid w:val="00343ADF"/>
    <w:rsid w:val="00343E6A"/>
    <w:rsid w:val="003461DE"/>
    <w:rsid w:val="00347AD3"/>
    <w:rsid w:val="00352997"/>
    <w:rsid w:val="0035449C"/>
    <w:rsid w:val="00380C94"/>
    <w:rsid w:val="003A3564"/>
    <w:rsid w:val="003B20DF"/>
    <w:rsid w:val="003D23D3"/>
    <w:rsid w:val="003D6D0C"/>
    <w:rsid w:val="003F468A"/>
    <w:rsid w:val="003F513A"/>
    <w:rsid w:val="003F7792"/>
    <w:rsid w:val="00411AD6"/>
    <w:rsid w:val="00423CE2"/>
    <w:rsid w:val="00466142"/>
    <w:rsid w:val="00472EAA"/>
    <w:rsid w:val="004816F1"/>
    <w:rsid w:val="00481DCF"/>
    <w:rsid w:val="0048374D"/>
    <w:rsid w:val="00493B6C"/>
    <w:rsid w:val="00495196"/>
    <w:rsid w:val="00495FA0"/>
    <w:rsid w:val="004A750C"/>
    <w:rsid w:val="004D5A9F"/>
    <w:rsid w:val="004D5D65"/>
    <w:rsid w:val="004F0333"/>
    <w:rsid w:val="004F1AB7"/>
    <w:rsid w:val="004F36A6"/>
    <w:rsid w:val="004F5046"/>
    <w:rsid w:val="004F5E4C"/>
    <w:rsid w:val="00500214"/>
    <w:rsid w:val="00501C7E"/>
    <w:rsid w:val="00510259"/>
    <w:rsid w:val="005238F0"/>
    <w:rsid w:val="005331EC"/>
    <w:rsid w:val="0055089E"/>
    <w:rsid w:val="00552A7F"/>
    <w:rsid w:val="0055583D"/>
    <w:rsid w:val="00557841"/>
    <w:rsid w:val="005726F1"/>
    <w:rsid w:val="00573CDF"/>
    <w:rsid w:val="00576111"/>
    <w:rsid w:val="00587D23"/>
    <w:rsid w:val="00594DDE"/>
    <w:rsid w:val="00595ADA"/>
    <w:rsid w:val="00597C07"/>
    <w:rsid w:val="005A27F9"/>
    <w:rsid w:val="005A284C"/>
    <w:rsid w:val="005A6937"/>
    <w:rsid w:val="005B5880"/>
    <w:rsid w:val="005C55F0"/>
    <w:rsid w:val="005D7327"/>
    <w:rsid w:val="005E4261"/>
    <w:rsid w:val="005E7D78"/>
    <w:rsid w:val="005F74DA"/>
    <w:rsid w:val="00603E45"/>
    <w:rsid w:val="0060483E"/>
    <w:rsid w:val="0060757A"/>
    <w:rsid w:val="006154B2"/>
    <w:rsid w:val="00616BE8"/>
    <w:rsid w:val="0062734E"/>
    <w:rsid w:val="0063003D"/>
    <w:rsid w:val="00655F65"/>
    <w:rsid w:val="00657CB2"/>
    <w:rsid w:val="006677DE"/>
    <w:rsid w:val="0067574D"/>
    <w:rsid w:val="006908AB"/>
    <w:rsid w:val="006A119F"/>
    <w:rsid w:val="006C125D"/>
    <w:rsid w:val="006C5B97"/>
    <w:rsid w:val="006D6FBD"/>
    <w:rsid w:val="006E5134"/>
    <w:rsid w:val="006F721C"/>
    <w:rsid w:val="0070353C"/>
    <w:rsid w:val="00705FE5"/>
    <w:rsid w:val="0073536F"/>
    <w:rsid w:val="00740AB1"/>
    <w:rsid w:val="0074767D"/>
    <w:rsid w:val="007536A9"/>
    <w:rsid w:val="0076002E"/>
    <w:rsid w:val="007603E9"/>
    <w:rsid w:val="0076118B"/>
    <w:rsid w:val="00771859"/>
    <w:rsid w:val="0078047D"/>
    <w:rsid w:val="0078487C"/>
    <w:rsid w:val="007909C7"/>
    <w:rsid w:val="00795CC0"/>
    <w:rsid w:val="007A7996"/>
    <w:rsid w:val="007B138D"/>
    <w:rsid w:val="007B160F"/>
    <w:rsid w:val="007E1462"/>
    <w:rsid w:val="007E7586"/>
    <w:rsid w:val="007F055F"/>
    <w:rsid w:val="00804E09"/>
    <w:rsid w:val="008059A7"/>
    <w:rsid w:val="00820441"/>
    <w:rsid w:val="008418BB"/>
    <w:rsid w:val="00850951"/>
    <w:rsid w:val="00871F51"/>
    <w:rsid w:val="00880A25"/>
    <w:rsid w:val="00882518"/>
    <w:rsid w:val="008A0240"/>
    <w:rsid w:val="008A10FA"/>
    <w:rsid w:val="008A7627"/>
    <w:rsid w:val="008B0CBD"/>
    <w:rsid w:val="008B0DF6"/>
    <w:rsid w:val="008C28E6"/>
    <w:rsid w:val="008C3539"/>
    <w:rsid w:val="008C3B35"/>
    <w:rsid w:val="008C682C"/>
    <w:rsid w:val="008D29C0"/>
    <w:rsid w:val="008E4FD5"/>
    <w:rsid w:val="008E794E"/>
    <w:rsid w:val="008F7621"/>
    <w:rsid w:val="00906F82"/>
    <w:rsid w:val="00916277"/>
    <w:rsid w:val="0092163A"/>
    <w:rsid w:val="00932448"/>
    <w:rsid w:val="00935127"/>
    <w:rsid w:val="00942048"/>
    <w:rsid w:val="00946D0C"/>
    <w:rsid w:val="00957C30"/>
    <w:rsid w:val="00966017"/>
    <w:rsid w:val="00973E9C"/>
    <w:rsid w:val="00976E43"/>
    <w:rsid w:val="00977419"/>
    <w:rsid w:val="00980C0A"/>
    <w:rsid w:val="00983874"/>
    <w:rsid w:val="00987F4C"/>
    <w:rsid w:val="00990F23"/>
    <w:rsid w:val="00995219"/>
    <w:rsid w:val="009B0714"/>
    <w:rsid w:val="009C4B44"/>
    <w:rsid w:val="009D10C0"/>
    <w:rsid w:val="009D4C12"/>
    <w:rsid w:val="009D71DE"/>
    <w:rsid w:val="00A007CD"/>
    <w:rsid w:val="00A01D5A"/>
    <w:rsid w:val="00A15BB0"/>
    <w:rsid w:val="00A20C99"/>
    <w:rsid w:val="00A30D1D"/>
    <w:rsid w:val="00A37A06"/>
    <w:rsid w:val="00A404E7"/>
    <w:rsid w:val="00A431C4"/>
    <w:rsid w:val="00A53809"/>
    <w:rsid w:val="00A70373"/>
    <w:rsid w:val="00A73F77"/>
    <w:rsid w:val="00A745AF"/>
    <w:rsid w:val="00A870F1"/>
    <w:rsid w:val="00A8741A"/>
    <w:rsid w:val="00A90220"/>
    <w:rsid w:val="00A943C2"/>
    <w:rsid w:val="00A94B97"/>
    <w:rsid w:val="00AA68CB"/>
    <w:rsid w:val="00AC6BDB"/>
    <w:rsid w:val="00AD28E7"/>
    <w:rsid w:val="00AD7E7A"/>
    <w:rsid w:val="00AE7155"/>
    <w:rsid w:val="00AF4B5F"/>
    <w:rsid w:val="00B0671E"/>
    <w:rsid w:val="00B0696A"/>
    <w:rsid w:val="00B23D12"/>
    <w:rsid w:val="00B323D3"/>
    <w:rsid w:val="00B37173"/>
    <w:rsid w:val="00B43B02"/>
    <w:rsid w:val="00B451FF"/>
    <w:rsid w:val="00B46F9E"/>
    <w:rsid w:val="00B501D5"/>
    <w:rsid w:val="00B56560"/>
    <w:rsid w:val="00B57638"/>
    <w:rsid w:val="00B61D4C"/>
    <w:rsid w:val="00B70A16"/>
    <w:rsid w:val="00B758B6"/>
    <w:rsid w:val="00B8484A"/>
    <w:rsid w:val="00B84E7B"/>
    <w:rsid w:val="00BD6D26"/>
    <w:rsid w:val="00BE27BA"/>
    <w:rsid w:val="00BE3B38"/>
    <w:rsid w:val="00C127D0"/>
    <w:rsid w:val="00C1342E"/>
    <w:rsid w:val="00C21649"/>
    <w:rsid w:val="00C26F54"/>
    <w:rsid w:val="00C31D25"/>
    <w:rsid w:val="00C44DBC"/>
    <w:rsid w:val="00C46F37"/>
    <w:rsid w:val="00C60D3B"/>
    <w:rsid w:val="00C6645B"/>
    <w:rsid w:val="00C70D4C"/>
    <w:rsid w:val="00C71052"/>
    <w:rsid w:val="00C85EFD"/>
    <w:rsid w:val="00C92FAD"/>
    <w:rsid w:val="00C9493C"/>
    <w:rsid w:val="00C96384"/>
    <w:rsid w:val="00CA1175"/>
    <w:rsid w:val="00CA285C"/>
    <w:rsid w:val="00CB64F7"/>
    <w:rsid w:val="00CC1BFC"/>
    <w:rsid w:val="00CC48CB"/>
    <w:rsid w:val="00CC6630"/>
    <w:rsid w:val="00CC77CC"/>
    <w:rsid w:val="00CD6358"/>
    <w:rsid w:val="00CE1FB4"/>
    <w:rsid w:val="00D170EE"/>
    <w:rsid w:val="00D24A72"/>
    <w:rsid w:val="00D309F3"/>
    <w:rsid w:val="00D37017"/>
    <w:rsid w:val="00D3764B"/>
    <w:rsid w:val="00D43D38"/>
    <w:rsid w:val="00D44C9C"/>
    <w:rsid w:val="00D456DA"/>
    <w:rsid w:val="00D677C6"/>
    <w:rsid w:val="00D701CF"/>
    <w:rsid w:val="00D8044B"/>
    <w:rsid w:val="00D84715"/>
    <w:rsid w:val="00D873B7"/>
    <w:rsid w:val="00D96472"/>
    <w:rsid w:val="00DA0D4E"/>
    <w:rsid w:val="00DA4E88"/>
    <w:rsid w:val="00DE17D5"/>
    <w:rsid w:val="00DE5A97"/>
    <w:rsid w:val="00DE67C4"/>
    <w:rsid w:val="00E06F97"/>
    <w:rsid w:val="00E1058D"/>
    <w:rsid w:val="00E106E1"/>
    <w:rsid w:val="00E135A0"/>
    <w:rsid w:val="00E172E6"/>
    <w:rsid w:val="00E266A2"/>
    <w:rsid w:val="00E34AAC"/>
    <w:rsid w:val="00E41CD4"/>
    <w:rsid w:val="00E448A8"/>
    <w:rsid w:val="00E66DEA"/>
    <w:rsid w:val="00E8656F"/>
    <w:rsid w:val="00EA32A5"/>
    <w:rsid w:val="00EA4393"/>
    <w:rsid w:val="00EB0492"/>
    <w:rsid w:val="00EB5D74"/>
    <w:rsid w:val="00EC11BD"/>
    <w:rsid w:val="00EC2EEB"/>
    <w:rsid w:val="00EC7619"/>
    <w:rsid w:val="00ED3970"/>
    <w:rsid w:val="00ED7639"/>
    <w:rsid w:val="00EE4AFF"/>
    <w:rsid w:val="00EE7D1C"/>
    <w:rsid w:val="00EE7F8F"/>
    <w:rsid w:val="00EF6585"/>
    <w:rsid w:val="00EF7BAE"/>
    <w:rsid w:val="00F0268E"/>
    <w:rsid w:val="00F056EF"/>
    <w:rsid w:val="00F07812"/>
    <w:rsid w:val="00F20B66"/>
    <w:rsid w:val="00F32357"/>
    <w:rsid w:val="00F47D45"/>
    <w:rsid w:val="00F526D6"/>
    <w:rsid w:val="00F52F4B"/>
    <w:rsid w:val="00F563F3"/>
    <w:rsid w:val="00F65B90"/>
    <w:rsid w:val="00F70307"/>
    <w:rsid w:val="00F86AD5"/>
    <w:rsid w:val="00F918F7"/>
    <w:rsid w:val="00F97022"/>
    <w:rsid w:val="00FA0267"/>
    <w:rsid w:val="00FA3DE1"/>
    <w:rsid w:val="00FB7308"/>
    <w:rsid w:val="00FC2F6C"/>
    <w:rsid w:val="00FC5F90"/>
    <w:rsid w:val="00FD0162"/>
    <w:rsid w:val="00FD5F16"/>
    <w:rsid w:val="00FD6FC2"/>
    <w:rsid w:val="00FE365B"/>
    <w:rsid w:val="00FE5F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6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14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146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2792E"/>
    <w:pPr>
      <w:ind w:left="720"/>
      <w:contextualSpacing/>
    </w:pPr>
  </w:style>
  <w:style w:type="table" w:styleId="a6">
    <w:name w:val="Table Grid"/>
    <w:basedOn w:val="a1"/>
    <w:uiPriority w:val="59"/>
    <w:rsid w:val="00DE67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68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9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C24C0E-CD90-4CF3-BCA1-E6B74F4E3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817</Words>
  <Characters>4660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5467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YOganesyan</cp:lastModifiedBy>
  <cp:revision>3</cp:revision>
  <cp:lastPrinted>2017-07-17T13:30:00Z</cp:lastPrinted>
  <dcterms:created xsi:type="dcterms:W3CDTF">2024-05-06T09:25:00Z</dcterms:created>
  <dcterms:modified xsi:type="dcterms:W3CDTF">2024-05-06T09:32:00Z</dcterms:modified>
</cp:coreProperties>
</file>